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49"/>
              <w:gridCol w:w="1274"/>
              <w:gridCol w:w="5208"/>
              <w:gridCol w:w="1085"/>
              <w:gridCol w:w="1305"/>
              <w:gridCol w:w="1294"/>
            </w:tblGrid>
            <w:tr w:rsidR="00D53DAB" w:rsidRPr="00D53DAB" w:rsidTr="00D53DAB">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AKTS</w:t>
                  </w:r>
                </w:p>
              </w:tc>
            </w:tr>
            <w:tr w:rsidR="00D53DAB" w:rsidRPr="00D53DAB" w:rsidTr="00D53DAB">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MUHASEBE DENETİMİ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53DAB" w:rsidRPr="00D53DAB" w:rsidRDefault="00D53DAB" w:rsidP="00D53DAB">
                  <w:pPr>
                    <w:spacing w:after="0" w:line="240" w:lineRule="auto"/>
                    <w:rPr>
                      <w:rFonts w:ascii="Tahoma" w:eastAsia="Times New Roman" w:hAnsi="Tahoma" w:cs="Tahoma"/>
                      <w:b/>
                      <w:bCs/>
                      <w:color w:val="000000"/>
                      <w:sz w:val="16"/>
                      <w:szCs w:val="16"/>
                      <w:lang w:eastAsia="tr-TR"/>
                    </w:rPr>
                  </w:pPr>
                  <w:r w:rsidRPr="00D53DAB">
                    <w:rPr>
                      <w:rFonts w:ascii="Tahoma" w:eastAsia="Times New Roman" w:hAnsi="Tahoma" w:cs="Tahoma"/>
                      <w:b/>
                      <w:bCs/>
                      <w:color w:val="000000"/>
                      <w:sz w:val="16"/>
                      <w:szCs w:val="16"/>
                      <w:lang w:eastAsia="tr-TR"/>
                    </w:rPr>
                    <w:t>3</w:t>
                  </w:r>
                </w:p>
              </w:tc>
            </w:tr>
          </w:tbl>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xml:space="preserve">  </w:t>
            </w: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D53DAB" w:rsidRPr="00D53DA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Türkçe</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Ön Lisans</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Muhasebe ve Vergi Uygulamaları</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Örgün Öğretim</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Zorunlu</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Muhasebe denetimi ekonomik faaliyetle de bulunan işletmelerde belirli döneme ait parasal rakamlarla ifade olunan bilgilerin önceden belirlenmiş ölçütlere ve yasalara uygunluk derecesini kontrol edip belirlemek ve bu konuda önerici ve hata önleyici bir rapor vermek amacını güder. Bu işlev bağımsız bir meslek uzmanı ya da bu konuda yeterli mesleki bilgiye sahip kişi tarafından yapılan belge ve bilgi toplaması sonunda yapılan değerlemeyi içerir. Dolayısıyla işletmenin ekonomik işleyişini olumlu yöne yönlendirmeyi hedefler.</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 xml:space="preserve">Muhasebe denetimi ile ilgili temel kavramları </w:t>
                        </w:r>
                        <w:proofErr w:type="spellStart"/>
                        <w:proofErr w:type="gramStart"/>
                        <w:r w:rsidRPr="00D53DAB">
                          <w:rPr>
                            <w:rFonts w:ascii="Tahoma" w:eastAsia="Times New Roman" w:hAnsi="Tahoma" w:cs="Tahoma"/>
                            <w:color w:val="000000"/>
                            <w:sz w:val="16"/>
                            <w:szCs w:val="16"/>
                            <w:lang w:eastAsia="tr-TR"/>
                          </w:rPr>
                          <w:t>açıklayarak,genel</w:t>
                        </w:r>
                        <w:proofErr w:type="spellEnd"/>
                        <w:proofErr w:type="gramEnd"/>
                        <w:r w:rsidRPr="00D53DAB">
                          <w:rPr>
                            <w:rFonts w:ascii="Tahoma" w:eastAsia="Times New Roman" w:hAnsi="Tahoma" w:cs="Tahoma"/>
                            <w:color w:val="000000"/>
                            <w:sz w:val="16"/>
                            <w:szCs w:val="16"/>
                            <w:lang w:eastAsia="tr-TR"/>
                          </w:rPr>
                          <w:t xml:space="preserve"> Kabul görmüş denetim standartlarını kavratabilmek ve denetim sürecinin nasıl işlediğini aktarabilmek</w:t>
                        </w:r>
                      </w:p>
                    </w:tc>
                  </w:tr>
                  <w:tr w:rsidR="00D53DAB" w:rsidRPr="00D53DAB" w:rsidTr="00D53DAB">
                    <w:trPr>
                      <w:tblCellSpacing w:w="15" w:type="dxa"/>
                    </w:trPr>
                    <w:tc>
                      <w:tcPr>
                        <w:tcW w:w="985" w:type="pct"/>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p>
                    </w:tc>
                  </w:tr>
                  <w:tr w:rsidR="00D53DAB" w:rsidRPr="00D53DAB">
                    <w:trPr>
                      <w:tblCellSpacing w:w="15" w:type="dxa"/>
                    </w:trPr>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p>
                    </w:tc>
                  </w:tr>
                  <w:tr w:rsidR="00D53DAB" w:rsidRPr="00D53DAB">
                    <w:trPr>
                      <w:tblCellSpacing w:w="15" w:type="dxa"/>
                    </w:trPr>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proofErr w:type="spellStart"/>
                        <w:proofErr w:type="gramStart"/>
                        <w:r w:rsidRPr="00D53DAB">
                          <w:rPr>
                            <w:rFonts w:ascii="Tahoma" w:eastAsia="Times New Roman" w:hAnsi="Tahoma" w:cs="Tahoma"/>
                            <w:color w:val="000000"/>
                            <w:sz w:val="16"/>
                            <w:szCs w:val="16"/>
                            <w:lang w:eastAsia="tr-TR"/>
                          </w:rPr>
                          <w:t>Öğr.Gör</w:t>
                        </w:r>
                        <w:proofErr w:type="spellEnd"/>
                        <w:proofErr w:type="gramEnd"/>
                        <w:r w:rsidRPr="00D53DAB">
                          <w:rPr>
                            <w:rFonts w:ascii="Tahoma" w:eastAsia="Times New Roman" w:hAnsi="Tahoma" w:cs="Tahoma"/>
                            <w:color w:val="000000"/>
                            <w:sz w:val="16"/>
                            <w:szCs w:val="16"/>
                            <w:lang w:eastAsia="tr-TR"/>
                          </w:rPr>
                          <w:t>. Zehra SOYTEKİN</w:t>
                        </w:r>
                      </w:p>
                    </w:tc>
                  </w:tr>
                  <w:tr w:rsidR="00D53DAB" w:rsidRPr="00D53DAB">
                    <w:trPr>
                      <w:tblCellSpacing w:w="15" w:type="dxa"/>
                    </w:trPr>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p>
                    </w:tc>
                  </w:tr>
                  <w:tr w:rsidR="00D53DAB" w:rsidRPr="00D53DAB">
                    <w:trPr>
                      <w:tblCellSpacing w:w="15" w:type="dxa"/>
                    </w:trPr>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Yok</w:t>
                        </w:r>
                      </w:p>
                    </w:tc>
                  </w:tr>
                  <w:tr w:rsidR="00D53DAB" w:rsidRPr="00D53DAB">
                    <w:trPr>
                      <w:tblCellSpacing w:w="15" w:type="dxa"/>
                    </w:trPr>
                    <w:tc>
                      <w:tcPr>
                        <w:tcW w:w="0" w:type="auto"/>
                        <w:gridSpan w:val="2"/>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br/>
                        </w:r>
                        <w:r w:rsidRPr="00D53DAB">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53DAB" w:rsidRPr="00D53DAB">
                    <w:trPr>
                      <w:tblCellSpacing w:w="15" w:type="dxa"/>
                    </w:trPr>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p>
                    </w:tc>
                  </w:tr>
                  <w:tr w:rsidR="00D53DAB" w:rsidRPr="00D53DAB">
                    <w:trPr>
                      <w:tblCellSpacing w:w="15" w:type="dxa"/>
                    </w:trPr>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 </w:t>
                        </w:r>
                        <w:r w:rsidRPr="00D53DAB">
                          <w:rPr>
                            <w:rFonts w:ascii="Tahoma" w:eastAsia="Times New Roman" w:hAnsi="Tahoma" w:cs="Tahoma"/>
                            <w:color w:val="000000"/>
                            <w:sz w:val="16"/>
                            <w:szCs w:val="16"/>
                            <w:lang w:eastAsia="tr-TR"/>
                          </w:rPr>
                          <w:t>[1]</w:t>
                        </w:r>
                        <w:proofErr w:type="spellStart"/>
                        <w:r w:rsidRPr="00D53DAB">
                          <w:rPr>
                            <w:rFonts w:ascii="Tahoma" w:eastAsia="Times New Roman" w:hAnsi="Tahoma" w:cs="Tahoma"/>
                            <w:color w:val="000000"/>
                            <w:sz w:val="16"/>
                            <w:szCs w:val="16"/>
                            <w:lang w:eastAsia="tr-TR"/>
                          </w:rPr>
                          <w:t>Güredin</w:t>
                        </w:r>
                        <w:proofErr w:type="spellEnd"/>
                        <w:r w:rsidRPr="00D53DAB">
                          <w:rPr>
                            <w:rFonts w:ascii="Tahoma" w:eastAsia="Times New Roman" w:hAnsi="Tahoma" w:cs="Tahoma"/>
                            <w:color w:val="000000"/>
                            <w:sz w:val="16"/>
                            <w:szCs w:val="16"/>
                            <w:lang w:eastAsia="tr-TR"/>
                          </w:rPr>
                          <w:t xml:space="preserve"> Ersin, Denetim İstanbul 1985 [2]Çömlekçi Ferruh, Muhasebe Denetimi Eskişehir 1995 [3]Gürbüz Hasan Muhasebe Denetimi Bilim Teknik yayınları İstanbul,1988</w:t>
                        </w:r>
                      </w:p>
                    </w:tc>
                  </w:tr>
                </w:tbl>
                <w:p w:rsidR="00D53DAB" w:rsidRPr="00D53DAB" w:rsidRDefault="00D53DAB" w:rsidP="00D53DAB">
                  <w:pPr>
                    <w:spacing w:after="0" w:line="240" w:lineRule="auto"/>
                    <w:rPr>
                      <w:rFonts w:ascii="Tahoma" w:eastAsia="Times New Roman" w:hAnsi="Tahoma" w:cs="Tahoma"/>
                      <w:b/>
                      <w:bCs/>
                      <w:color w:val="000000"/>
                      <w:sz w:val="16"/>
                      <w:szCs w:val="16"/>
                      <w:lang w:eastAsia="tr-TR"/>
                    </w:rPr>
                  </w:pPr>
                </w:p>
              </w:tc>
            </w:tr>
          </w:tbl>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53DAB">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24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br/>
            </w:r>
            <w:r w:rsidRPr="00D53DAB">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85"/>
              <w:gridCol w:w="5985"/>
            </w:tblGrid>
            <w:tr w:rsidR="00D53DAB" w:rsidRPr="00D53DAB" w:rsidTr="00D53DAB">
              <w:trPr>
                <w:tblCellSpacing w:w="15" w:type="dxa"/>
              </w:trPr>
              <w:tc>
                <w:tcPr>
                  <w:tcW w:w="0" w:type="auto"/>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bl>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br/>
            </w:r>
            <w:r w:rsidRPr="00D53DA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53DAB" w:rsidRPr="00D53DA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777"/>
              <w:gridCol w:w="1995"/>
              <w:gridCol w:w="2209"/>
            </w:tblGrid>
            <w:tr w:rsidR="00D53DAB" w:rsidRPr="00D53DAB" w:rsidTr="00D53DAB">
              <w:tc>
                <w:tcPr>
                  <w:tcW w:w="750" w:type="dxa"/>
                  <w:tcBorders>
                    <w:bottom w:val="dashed" w:sz="6" w:space="0" w:color="A9A9A9"/>
                  </w:tcBorders>
                  <w:vAlign w:val="center"/>
                  <w:hideMark/>
                </w:tcPr>
                <w:p w:rsidR="00D53DAB" w:rsidRPr="00D53DAB" w:rsidRDefault="00D53DAB" w:rsidP="00D53DAB">
                  <w:pPr>
                    <w:spacing w:after="0" w:line="240" w:lineRule="auto"/>
                    <w:jc w:val="center"/>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53DAB" w:rsidRPr="00D53DAB" w:rsidRDefault="00D53DAB" w:rsidP="00D53DAB">
                  <w:pPr>
                    <w:spacing w:after="0" w:line="240" w:lineRule="auto"/>
                    <w:jc w:val="center"/>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53DAB" w:rsidRPr="00D53DAB" w:rsidRDefault="00D53DAB" w:rsidP="00D53DAB">
                  <w:pPr>
                    <w:spacing w:after="0" w:line="240" w:lineRule="auto"/>
                    <w:jc w:val="center"/>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53DAB" w:rsidRPr="00D53DAB" w:rsidRDefault="00D53DAB" w:rsidP="00D53DAB">
                  <w:pPr>
                    <w:spacing w:after="0" w:line="240" w:lineRule="auto"/>
                    <w:jc w:val="center"/>
                    <w:rPr>
                      <w:rFonts w:ascii="Tahoma" w:eastAsia="Times New Roman" w:hAnsi="Tahoma" w:cs="Tahoma"/>
                      <w:b/>
                      <w:bCs/>
                      <w:color w:val="000000"/>
                      <w:sz w:val="20"/>
                      <w:szCs w:val="20"/>
                      <w:lang w:eastAsia="tr-TR"/>
                    </w:rPr>
                  </w:pPr>
                  <w:proofErr w:type="spellStart"/>
                  <w:r w:rsidRPr="00D53DAB">
                    <w:rPr>
                      <w:rFonts w:ascii="Tahoma" w:eastAsia="Times New Roman" w:hAnsi="Tahoma" w:cs="Tahoma"/>
                      <w:b/>
                      <w:bCs/>
                      <w:color w:val="000000"/>
                      <w:sz w:val="20"/>
                      <w:szCs w:val="20"/>
                      <w:lang w:eastAsia="tr-TR"/>
                    </w:rPr>
                    <w:t>Dökümanlar</w:t>
                  </w:r>
                  <w:proofErr w:type="spellEnd"/>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Muhasebe denetiminin tanımı, önemi ve kavramı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Muhasebe denetiminin tarihçesi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Muhasebe denetiminin amaçları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Denetim ve denetçi ile ilgili bilgiler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İşletme içi muhasebe kontrol sistemi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Denetim delilleri ve teknikleri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Denetim için kullanılan istatistiki örnekleme yöntemleri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Denetim çalışma programları</w:t>
                  </w:r>
                  <w:r w:rsidRPr="00D53DA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roofErr w:type="spellStart"/>
                  <w:r w:rsidRPr="00D53DAB">
                    <w:rPr>
                      <w:rFonts w:ascii="Tahoma" w:eastAsia="Times New Roman" w:hAnsi="Tahoma" w:cs="Tahoma"/>
                      <w:color w:val="000000"/>
                      <w:sz w:val="16"/>
                      <w:szCs w:val="16"/>
                      <w:lang w:eastAsia="tr-TR"/>
                    </w:rPr>
                    <w:t>Arasınav</w:t>
                  </w:r>
                  <w:proofErr w:type="spellEnd"/>
                  <w:r w:rsidRPr="00D53DAB">
                    <w:rPr>
                      <w:rFonts w:ascii="Tahoma" w:eastAsia="Times New Roman" w:hAnsi="Tahoma" w:cs="Tahoma"/>
                      <w:color w:val="000000"/>
                      <w:sz w:val="16"/>
                      <w:szCs w:val="16"/>
                      <w:lang w:eastAsia="tr-TR"/>
                    </w:rPr>
                    <w:t xml:space="preserve"> ve Çalışma kağıtları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Çalışma kağıtlarının hazırlanması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Denetim raporları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Örnek denetim raporunun hazırlanması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3568 sayılı SM, SMMM ve YMM kanunun incelenmesi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 xml:space="preserve">Örnek uygulamalar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r w:rsidR="00D53DAB" w:rsidRPr="00D53DAB" w:rsidTr="00D53DAB">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r w:rsidRPr="00D53DAB">
                    <w:rPr>
                      <w:rFonts w:ascii="Tahoma" w:eastAsia="Times New Roman" w:hAnsi="Tahoma" w:cs="Tahoma"/>
                      <w:color w:val="000000"/>
                      <w:sz w:val="16"/>
                      <w:szCs w:val="16"/>
                      <w:lang w:eastAsia="tr-TR"/>
                    </w:rPr>
                    <w:t>Final sınavı</w:t>
                  </w:r>
                  <w:r w:rsidRPr="00D53DA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bl>
          <w:p w:rsidR="00D53DAB" w:rsidRPr="00D53DAB" w:rsidRDefault="00D53DAB" w:rsidP="00D53DAB">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346B56" w:rsidRDefault="00346B56" w:rsidP="00D53DAB">
      <w:pPr>
        <w:ind w:hanging="142"/>
      </w:pPr>
    </w:p>
    <w:p w:rsidR="00E90D73" w:rsidRDefault="00E90D73" w:rsidP="00D53DAB">
      <w:pPr>
        <w:ind w:hanging="142"/>
      </w:pPr>
    </w:p>
    <w:p w:rsidR="00177907" w:rsidRDefault="00177907"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177907">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68"/>
              <w:gridCol w:w="960"/>
              <w:gridCol w:w="6811"/>
              <w:gridCol w:w="817"/>
              <w:gridCol w:w="984"/>
              <w:gridCol w:w="975"/>
            </w:tblGrid>
            <w:tr w:rsidR="00E90D73" w:rsidRPr="00E90D73" w:rsidTr="00E90D73">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AKTS</w:t>
                  </w:r>
                </w:p>
              </w:tc>
            </w:tr>
            <w:tr w:rsidR="00E90D73" w:rsidRPr="00E90D73" w:rsidTr="00E90D73">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DIŞ TİCARET İŞLEMLERİ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90D73" w:rsidRPr="00E90D73" w:rsidRDefault="00E90D73" w:rsidP="00E90D73">
                  <w:pPr>
                    <w:spacing w:after="0" w:line="240" w:lineRule="auto"/>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3</w:t>
                  </w:r>
                </w:p>
              </w:tc>
            </w:tr>
          </w:tbl>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xml:space="preserve">  </w:t>
            </w: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E90D73" w:rsidRPr="00E90D7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Türkçe</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Ön Lisans</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Muhasebe ve Vergi Uygulamaları</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Örgün Öğretim</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Zorunlu</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Öğrencilere dış ticaret konusunda temel bilgileri vermek, dış ticaretin toplum açısından önemini öğretmek, dış ticarette geçerli olan belge akışı ve muhasebe organizasyonu ile ilgili olarak öğrencilerin bilgilenmesi sağlamak ve teorik bilgilerin uygulamaya geçirilebilmesi yönündeki becerileri artırmak.</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Dış ticarete giriş, tarihsel gelişimi, temel kavramlar, dış ticarette satış şekilleri, dış ticarette ödeme şekilleri, kambiyo işlemleri ve muhasebesi, ithalat ve ihracat işlemleri ve muhasebesi ile bunlara ilişkin uygulamalar ele alınmaktadır.</w:t>
                        </w:r>
                      </w:p>
                    </w:tc>
                  </w:tr>
                  <w:tr w:rsidR="00E90D73" w:rsidRPr="00E90D73" w:rsidTr="00E90D73">
                    <w:trPr>
                      <w:tblCellSpacing w:w="15" w:type="dxa"/>
                    </w:trPr>
                    <w:tc>
                      <w:tcPr>
                        <w:tcW w:w="985" w:type="pct"/>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p>
                    </w:tc>
                  </w:tr>
                  <w:tr w:rsidR="00E90D73" w:rsidRPr="00E90D73">
                    <w:trPr>
                      <w:tblCellSpacing w:w="15" w:type="dxa"/>
                    </w:trPr>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p>
                    </w:tc>
                  </w:tr>
                  <w:tr w:rsidR="00E90D73" w:rsidRPr="00E90D73">
                    <w:trPr>
                      <w:tblCellSpacing w:w="15" w:type="dxa"/>
                    </w:trPr>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proofErr w:type="spellStart"/>
                        <w:proofErr w:type="gramStart"/>
                        <w:r w:rsidRPr="00E90D73">
                          <w:rPr>
                            <w:rFonts w:ascii="Tahoma" w:eastAsia="Times New Roman" w:hAnsi="Tahoma" w:cs="Tahoma"/>
                            <w:color w:val="000000"/>
                            <w:sz w:val="16"/>
                            <w:szCs w:val="16"/>
                            <w:lang w:eastAsia="tr-TR"/>
                          </w:rPr>
                          <w:t>Öğr.Gör</w:t>
                        </w:r>
                        <w:proofErr w:type="spellEnd"/>
                        <w:proofErr w:type="gramEnd"/>
                        <w:r w:rsidRPr="00E90D73">
                          <w:rPr>
                            <w:rFonts w:ascii="Tahoma" w:eastAsia="Times New Roman" w:hAnsi="Tahoma" w:cs="Tahoma"/>
                            <w:color w:val="000000"/>
                            <w:sz w:val="16"/>
                            <w:szCs w:val="16"/>
                            <w:lang w:eastAsia="tr-TR"/>
                          </w:rPr>
                          <w:t>. ZEHRA SOYTEKİN</w:t>
                        </w:r>
                      </w:p>
                    </w:tc>
                  </w:tr>
                  <w:tr w:rsidR="00E90D73" w:rsidRPr="00E90D73">
                    <w:trPr>
                      <w:tblCellSpacing w:w="15" w:type="dxa"/>
                    </w:trPr>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p>
                    </w:tc>
                  </w:tr>
                  <w:tr w:rsidR="00E90D73" w:rsidRPr="00E90D73">
                    <w:trPr>
                      <w:tblCellSpacing w:w="15" w:type="dxa"/>
                    </w:trPr>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Yok</w:t>
                        </w:r>
                      </w:p>
                    </w:tc>
                  </w:tr>
                  <w:tr w:rsidR="00E90D73" w:rsidRPr="00E90D73">
                    <w:trPr>
                      <w:tblCellSpacing w:w="15" w:type="dxa"/>
                    </w:trPr>
                    <w:tc>
                      <w:tcPr>
                        <w:tcW w:w="0" w:type="auto"/>
                        <w:gridSpan w:val="2"/>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br/>
                        </w:r>
                        <w:r w:rsidRPr="00E90D73">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E90D73" w:rsidRPr="00E90D73">
                    <w:trPr>
                      <w:tblCellSpacing w:w="15" w:type="dxa"/>
                    </w:trPr>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p>
                    </w:tc>
                  </w:tr>
                  <w:tr w:rsidR="00E90D73" w:rsidRPr="00E90D73">
                    <w:trPr>
                      <w:tblCellSpacing w:w="15" w:type="dxa"/>
                    </w:trPr>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 </w:t>
                        </w:r>
                        <w:r w:rsidRPr="00E90D73">
                          <w:rPr>
                            <w:rFonts w:ascii="Tahoma" w:eastAsia="Times New Roman" w:hAnsi="Tahoma" w:cs="Tahoma"/>
                            <w:color w:val="000000"/>
                            <w:sz w:val="16"/>
                            <w:szCs w:val="16"/>
                            <w:lang w:eastAsia="tr-TR"/>
                          </w:rPr>
                          <w:t>[1] GÜRSOY Yaser, Dış Ticaret İşlemleri Muhasebesi, Ekin Kitabevi, Bursa, 2006 [2] ATAMAN Ümit ve SÜMER Haluk, Dış Ticaret İşlemleri ve Muhasebesi, Beta Basım Yayın, İstanbul, 2003</w:t>
                        </w:r>
                      </w:p>
                    </w:tc>
                  </w:tr>
                </w:tbl>
                <w:p w:rsidR="00E90D73" w:rsidRPr="00E90D73" w:rsidRDefault="00E90D73" w:rsidP="00E90D73">
                  <w:pPr>
                    <w:spacing w:after="0" w:line="240" w:lineRule="auto"/>
                    <w:rPr>
                      <w:rFonts w:ascii="Tahoma" w:eastAsia="Times New Roman" w:hAnsi="Tahoma" w:cs="Tahoma"/>
                      <w:b/>
                      <w:bCs/>
                      <w:color w:val="000000"/>
                      <w:sz w:val="16"/>
                      <w:szCs w:val="16"/>
                      <w:lang w:eastAsia="tr-TR"/>
                    </w:rPr>
                  </w:pPr>
                </w:p>
              </w:tc>
            </w:tr>
          </w:tbl>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E90D73">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24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br/>
            </w:r>
            <w:r w:rsidRPr="00E90D73">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E90D73" w:rsidRPr="00E90D73" w:rsidTr="00E90D73">
              <w:tc>
                <w:tcPr>
                  <w:tcW w:w="750" w:type="dxa"/>
                  <w:tcBorders>
                    <w:bottom w:val="dashed" w:sz="6" w:space="0" w:color="A9A9A9"/>
                  </w:tcBorders>
                  <w:vAlign w:val="center"/>
                  <w:hideMark/>
                </w:tcPr>
                <w:p w:rsidR="00E90D73" w:rsidRPr="00E90D73" w:rsidRDefault="00E90D73" w:rsidP="00E90D73">
                  <w:pPr>
                    <w:spacing w:after="0" w:line="240" w:lineRule="auto"/>
                    <w:jc w:val="center"/>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E90D73" w:rsidRPr="00E90D73" w:rsidRDefault="00E90D73" w:rsidP="00E90D73">
                  <w:pPr>
                    <w:spacing w:after="0" w:line="240" w:lineRule="auto"/>
                    <w:jc w:val="center"/>
                    <w:rPr>
                      <w:rFonts w:ascii="Tahoma" w:eastAsia="Times New Roman" w:hAnsi="Tahoma" w:cs="Tahoma"/>
                      <w:b/>
                      <w:bCs/>
                      <w:color w:val="000000"/>
                      <w:sz w:val="16"/>
                      <w:szCs w:val="16"/>
                      <w:lang w:eastAsia="tr-TR"/>
                    </w:rPr>
                  </w:pPr>
                  <w:r w:rsidRPr="00E90D73">
                    <w:rPr>
                      <w:rFonts w:ascii="Tahoma" w:eastAsia="Times New Roman" w:hAnsi="Tahoma" w:cs="Tahoma"/>
                      <w:b/>
                      <w:bCs/>
                      <w:color w:val="000000"/>
                      <w:sz w:val="16"/>
                      <w:szCs w:val="16"/>
                      <w:lang w:eastAsia="tr-TR"/>
                    </w:rPr>
                    <w:t>Açıklama</w:t>
                  </w: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b/>
                      <w:bCs/>
                      <w:color w:val="000000"/>
                      <w:sz w:val="16"/>
                      <w:szCs w:val="16"/>
                      <w:lang w:eastAsia="tr-TR"/>
                    </w:rPr>
                    <w:t>1</w:t>
                  </w:r>
                  <w:r w:rsidRPr="00E90D7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color w:val="000000"/>
                      <w:sz w:val="16"/>
                      <w:szCs w:val="16"/>
                      <w:lang w:eastAsia="tr-TR"/>
                    </w:rPr>
                    <w:t xml:space="preserve">Dış ticaretin önemini kavrar </w:t>
                  </w: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b/>
                      <w:bCs/>
                      <w:color w:val="000000"/>
                      <w:sz w:val="16"/>
                      <w:szCs w:val="16"/>
                      <w:lang w:eastAsia="tr-TR"/>
                    </w:rPr>
                    <w:t>2</w:t>
                  </w:r>
                  <w:r w:rsidRPr="00E90D7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color w:val="000000"/>
                      <w:sz w:val="16"/>
                      <w:szCs w:val="16"/>
                      <w:lang w:eastAsia="tr-TR"/>
                    </w:rPr>
                    <w:t xml:space="preserve">Dış ticaretle ilgili aracı kurum ve kuruluşları tanır </w:t>
                  </w: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b/>
                      <w:bCs/>
                      <w:color w:val="000000"/>
                      <w:sz w:val="16"/>
                      <w:szCs w:val="16"/>
                      <w:lang w:eastAsia="tr-TR"/>
                    </w:rPr>
                    <w:t>3</w:t>
                  </w:r>
                  <w:r w:rsidRPr="00E90D7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color w:val="000000"/>
                      <w:sz w:val="16"/>
                      <w:szCs w:val="16"/>
                      <w:lang w:eastAsia="tr-TR"/>
                    </w:rPr>
                    <w:t xml:space="preserve">İthalat ve ihracat mevzuatını bilir </w:t>
                  </w: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b/>
                      <w:bCs/>
                      <w:color w:val="000000"/>
                      <w:sz w:val="16"/>
                      <w:szCs w:val="16"/>
                      <w:lang w:eastAsia="tr-TR"/>
                    </w:rPr>
                    <w:t>4</w:t>
                  </w:r>
                  <w:r w:rsidRPr="00E90D7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color w:val="000000"/>
                      <w:sz w:val="16"/>
                      <w:szCs w:val="16"/>
                      <w:lang w:eastAsia="tr-TR"/>
                    </w:rPr>
                    <w:t xml:space="preserve">İthalat işlemlerinin muhasebeleştirilmesini anlar </w:t>
                  </w: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b/>
                      <w:bCs/>
                      <w:color w:val="000000"/>
                      <w:sz w:val="16"/>
                      <w:szCs w:val="16"/>
                      <w:lang w:eastAsia="tr-TR"/>
                    </w:rPr>
                    <w:t>5</w:t>
                  </w:r>
                  <w:r w:rsidRPr="00E90D7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color w:val="000000"/>
                      <w:sz w:val="16"/>
                      <w:szCs w:val="16"/>
                      <w:lang w:eastAsia="tr-TR"/>
                    </w:rPr>
                  </w:pPr>
                  <w:r w:rsidRPr="00E90D73">
                    <w:rPr>
                      <w:rFonts w:ascii="Tahoma" w:eastAsia="Times New Roman" w:hAnsi="Tahoma" w:cs="Tahoma"/>
                      <w:color w:val="000000"/>
                      <w:sz w:val="16"/>
                      <w:szCs w:val="16"/>
                      <w:lang w:eastAsia="tr-TR"/>
                    </w:rPr>
                    <w:t xml:space="preserve">İhracat işlemlerinin muhasebeleştirmesini kavrar </w:t>
                  </w:r>
                </w:p>
              </w:tc>
            </w:tr>
          </w:tbl>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br/>
            </w:r>
            <w:r w:rsidRPr="00E90D73">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E90D73" w:rsidRPr="00E90D7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135"/>
              <w:gridCol w:w="1351"/>
              <w:gridCol w:w="1495"/>
            </w:tblGrid>
            <w:tr w:rsidR="00E90D73" w:rsidRPr="00E90D73" w:rsidTr="00E90D73">
              <w:tc>
                <w:tcPr>
                  <w:tcW w:w="750" w:type="dxa"/>
                  <w:tcBorders>
                    <w:bottom w:val="dashed" w:sz="6" w:space="0" w:color="A9A9A9"/>
                  </w:tcBorders>
                  <w:vAlign w:val="center"/>
                  <w:hideMark/>
                </w:tcPr>
                <w:p w:rsidR="00E90D73" w:rsidRPr="00E90D73" w:rsidRDefault="00E90D73" w:rsidP="00E90D73">
                  <w:pPr>
                    <w:spacing w:after="0" w:line="240" w:lineRule="auto"/>
                    <w:jc w:val="center"/>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E90D73" w:rsidRPr="00E90D73" w:rsidRDefault="00E90D73" w:rsidP="00E90D73">
                  <w:pPr>
                    <w:spacing w:after="0" w:line="240" w:lineRule="auto"/>
                    <w:jc w:val="center"/>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E90D73" w:rsidRPr="00E90D73" w:rsidRDefault="00E90D73" w:rsidP="00E90D73">
                  <w:pPr>
                    <w:spacing w:after="0" w:line="240" w:lineRule="auto"/>
                    <w:jc w:val="center"/>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E90D73" w:rsidRPr="00E90D73" w:rsidRDefault="00E90D73" w:rsidP="00E90D73">
                  <w:pPr>
                    <w:spacing w:after="0" w:line="240" w:lineRule="auto"/>
                    <w:jc w:val="center"/>
                    <w:rPr>
                      <w:rFonts w:ascii="Tahoma" w:eastAsia="Times New Roman" w:hAnsi="Tahoma" w:cs="Tahoma"/>
                      <w:b/>
                      <w:bCs/>
                      <w:color w:val="000000"/>
                      <w:sz w:val="20"/>
                      <w:szCs w:val="20"/>
                      <w:lang w:eastAsia="tr-TR"/>
                    </w:rPr>
                  </w:pPr>
                  <w:proofErr w:type="spellStart"/>
                  <w:r w:rsidRPr="00E90D73">
                    <w:rPr>
                      <w:rFonts w:ascii="Tahoma" w:eastAsia="Times New Roman" w:hAnsi="Tahoma" w:cs="Tahoma"/>
                      <w:b/>
                      <w:bCs/>
                      <w:color w:val="000000"/>
                      <w:sz w:val="20"/>
                      <w:szCs w:val="20"/>
                      <w:lang w:eastAsia="tr-TR"/>
                    </w:rPr>
                    <w:t>Dökümanlar</w:t>
                  </w:r>
                  <w:proofErr w:type="spellEnd"/>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Dış ticaretin ülke politikaları açısından değerlendirilmesi, önemi ve dış ticarette kullanılan terimler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Dış ticaret politikasının amaçları ve araçları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Dış ticarette teslim ve ödeme şekilleri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İhracat işlemleri mevzuatı ve süreci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İthalat işlemleri mevzuatı ve süreci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Dış ticaret işlemlerinde hesap planı ve yapısı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Döviz işlemlerinin muhasebeleştirilmesi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Devam / Ara sınav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İhracat işlemlerinin muhasebeleştirilmesi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İthalat işlemlerinin muhasebeleştirilmesi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İhraç kaydıyla satış işlemleri ve muhasebeleştirilmesi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Konsinye satış işlemleri ve muhasebeleştirilmesi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İhracat ve İthalat kredileri ve muhasebe kayıtları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 xml:space="preserve">Uygulamalı Örnekler </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r w:rsidR="00E90D73" w:rsidRPr="00E90D73" w:rsidTr="00E90D73">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E90D73" w:rsidRPr="00E90D73" w:rsidRDefault="00E90D73" w:rsidP="00E90D73">
                  <w:pPr>
                    <w:spacing w:after="0" w:line="240" w:lineRule="auto"/>
                    <w:rPr>
                      <w:rFonts w:ascii="Tahoma" w:eastAsia="Times New Roman" w:hAnsi="Tahoma" w:cs="Tahoma"/>
                      <w:b/>
                      <w:bCs/>
                      <w:color w:val="000000"/>
                      <w:sz w:val="20"/>
                      <w:szCs w:val="20"/>
                      <w:lang w:eastAsia="tr-TR"/>
                    </w:rPr>
                  </w:pPr>
                  <w:r w:rsidRPr="00E90D73">
                    <w:rPr>
                      <w:rFonts w:ascii="Tahoma" w:eastAsia="Times New Roman" w:hAnsi="Tahoma" w:cs="Tahoma"/>
                      <w:color w:val="000000"/>
                      <w:sz w:val="16"/>
                      <w:szCs w:val="16"/>
                      <w:lang w:eastAsia="tr-TR"/>
                    </w:rPr>
                    <w:t>Final sınavı</w:t>
                  </w:r>
                  <w:r w:rsidRPr="00E90D73">
                    <w:rPr>
                      <w:rFonts w:ascii="Tahoma" w:eastAsia="Times New Roman" w:hAnsi="Tahoma" w:cs="Tahoma"/>
                      <w:b/>
                      <w:bCs/>
                      <w:color w:val="000000"/>
                      <w:sz w:val="20"/>
                      <w:szCs w:val="20"/>
                      <w:lang w:eastAsia="tr-TR"/>
                    </w:rPr>
                    <w:t xml:space="preserve"> </w:t>
                  </w:r>
                </w:p>
              </w:tc>
              <w:tc>
                <w:tcPr>
                  <w:tcW w:w="0" w:type="auto"/>
                  <w:vAlign w:val="center"/>
                  <w:hideMark/>
                </w:tcPr>
                <w:p w:rsidR="00E90D73" w:rsidRPr="00E90D73" w:rsidRDefault="00E90D73" w:rsidP="00E90D73">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E90D73" w:rsidRPr="00E90D73" w:rsidRDefault="00E90D73" w:rsidP="00E90D73">
                  <w:pPr>
                    <w:spacing w:after="0" w:line="240" w:lineRule="auto"/>
                    <w:rPr>
                      <w:rFonts w:ascii="Times New Roman" w:eastAsia="Times New Roman" w:hAnsi="Times New Roman" w:cs="Times New Roman"/>
                      <w:sz w:val="20"/>
                      <w:szCs w:val="20"/>
                      <w:lang w:eastAsia="tr-TR"/>
                    </w:rPr>
                  </w:pPr>
                </w:p>
              </w:tc>
            </w:tr>
          </w:tbl>
          <w:p w:rsidR="00E90D73" w:rsidRPr="00E90D73" w:rsidRDefault="00E90D73" w:rsidP="00E90D73">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DA4421" w:rsidRDefault="00DA4421"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FFFFFF"/>
                <w:sz w:val="16"/>
                <w:szCs w:val="16"/>
                <w:bdr w:val="single" w:sz="12" w:space="0" w:color="163E72" w:frame="1"/>
                <w:shd w:val="clear" w:color="auto" w:fill="163E72"/>
                <w:lang w:eastAsia="tr-TR"/>
              </w:rPr>
              <w:lastRenderedPageBreak/>
              <w:t xml:space="preserve">Dersin </w:t>
            </w: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54"/>
              <w:gridCol w:w="1196"/>
              <w:gridCol w:w="5606"/>
              <w:gridCol w:w="1018"/>
              <w:gridCol w:w="1226"/>
              <w:gridCol w:w="1215"/>
            </w:tblGrid>
            <w:tr w:rsidR="00DA4421" w:rsidRPr="00DA4421" w:rsidTr="00DA4421">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AKTS</w:t>
                  </w:r>
                </w:p>
              </w:tc>
            </w:tr>
            <w:tr w:rsidR="00DA4421" w:rsidRPr="00DA4421" w:rsidTr="00DA4421">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214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MESLEKİ YABANCI DİL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A4421" w:rsidRPr="00DA4421" w:rsidRDefault="00DA4421" w:rsidP="00DA4421">
                  <w:pPr>
                    <w:spacing w:after="0" w:line="240" w:lineRule="auto"/>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3</w:t>
                  </w:r>
                </w:p>
              </w:tc>
            </w:tr>
          </w:tbl>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xml:space="preserve">  </w:t>
            </w: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DA4421" w:rsidRPr="00DA442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Türkçe</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Ön Lisans</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Muhasebe ve Vergi Uygulamaları</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Örgün Öğretim</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Seçmeli</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 xml:space="preserve">Bu derste öğrenciye; temel mesleki kavram ve tanımlar ile temel mesleki dil bilgisi yeterliklerinin kazandırılması amaçlanmıştır. </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Muhasebe terimleri, Finansal tablolar ve terimler, Genel İngilizce konuları, İş İngilizcesi</w:t>
                        </w:r>
                      </w:p>
                    </w:tc>
                  </w:tr>
                  <w:tr w:rsidR="00DA4421" w:rsidRPr="00DA4421" w:rsidTr="00DA4421">
                    <w:trPr>
                      <w:tblCellSpacing w:w="15" w:type="dxa"/>
                    </w:trPr>
                    <w:tc>
                      <w:tcPr>
                        <w:tcW w:w="992" w:type="pct"/>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p>
                    </w:tc>
                  </w:tr>
                  <w:tr w:rsidR="00DA4421" w:rsidRPr="00DA4421">
                    <w:trPr>
                      <w:tblCellSpacing w:w="15"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p>
                    </w:tc>
                  </w:tr>
                  <w:tr w:rsidR="00DA4421" w:rsidRPr="00DA4421">
                    <w:trPr>
                      <w:tblCellSpacing w:w="15"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proofErr w:type="spellStart"/>
                        <w:proofErr w:type="gramStart"/>
                        <w:r w:rsidRPr="00DA4421">
                          <w:rPr>
                            <w:rFonts w:ascii="Tahoma" w:eastAsia="Times New Roman" w:hAnsi="Tahoma" w:cs="Tahoma"/>
                            <w:color w:val="000000"/>
                            <w:sz w:val="16"/>
                            <w:szCs w:val="16"/>
                            <w:lang w:eastAsia="tr-TR"/>
                          </w:rPr>
                          <w:t>Öğr.Gör</w:t>
                        </w:r>
                        <w:proofErr w:type="spellEnd"/>
                        <w:proofErr w:type="gramEnd"/>
                        <w:r w:rsidRPr="00DA4421">
                          <w:rPr>
                            <w:rFonts w:ascii="Tahoma" w:eastAsia="Times New Roman" w:hAnsi="Tahoma" w:cs="Tahoma"/>
                            <w:color w:val="000000"/>
                            <w:sz w:val="16"/>
                            <w:szCs w:val="16"/>
                            <w:lang w:eastAsia="tr-TR"/>
                          </w:rPr>
                          <w:t>. Şeref Tellioğlu</w:t>
                        </w:r>
                      </w:p>
                    </w:tc>
                  </w:tr>
                  <w:tr w:rsidR="00DA4421" w:rsidRPr="00DA4421">
                    <w:trPr>
                      <w:tblCellSpacing w:w="15"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p>
                    </w:tc>
                  </w:tr>
                  <w:tr w:rsidR="00DA4421" w:rsidRPr="00DA4421">
                    <w:trPr>
                      <w:tblCellSpacing w:w="15"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Yok</w:t>
                        </w:r>
                      </w:p>
                    </w:tc>
                  </w:tr>
                  <w:tr w:rsidR="00DA4421" w:rsidRPr="00DA4421">
                    <w:trPr>
                      <w:tblCellSpacing w:w="15" w:type="dxa"/>
                    </w:trPr>
                    <w:tc>
                      <w:tcPr>
                        <w:tcW w:w="0" w:type="auto"/>
                        <w:gridSpan w:val="2"/>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br/>
                        </w:r>
                        <w:r w:rsidRPr="00DA4421">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DA4421" w:rsidRPr="00DA4421">
                    <w:trPr>
                      <w:tblCellSpacing w:w="15"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r w:rsidRPr="00DA4421">
                          <w:rPr>
                            <w:rFonts w:ascii="Tahoma" w:eastAsia="Times New Roman" w:hAnsi="Tahoma" w:cs="Tahoma"/>
                            <w:color w:val="000000"/>
                            <w:sz w:val="16"/>
                            <w:szCs w:val="16"/>
                            <w:lang w:eastAsia="tr-TR"/>
                          </w:rPr>
                          <w:t xml:space="preserve">English </w:t>
                        </w:r>
                        <w:proofErr w:type="spellStart"/>
                        <w:r w:rsidRPr="00DA4421">
                          <w:rPr>
                            <w:rFonts w:ascii="Tahoma" w:eastAsia="Times New Roman" w:hAnsi="Tahoma" w:cs="Tahoma"/>
                            <w:color w:val="000000"/>
                            <w:sz w:val="16"/>
                            <w:szCs w:val="16"/>
                            <w:lang w:eastAsia="tr-TR"/>
                          </w:rPr>
                          <w:t>For</w:t>
                        </w:r>
                        <w:proofErr w:type="spellEnd"/>
                        <w:r w:rsidRPr="00DA4421">
                          <w:rPr>
                            <w:rFonts w:ascii="Tahoma" w:eastAsia="Times New Roman" w:hAnsi="Tahoma" w:cs="Tahoma"/>
                            <w:color w:val="000000"/>
                            <w:sz w:val="16"/>
                            <w:szCs w:val="16"/>
                            <w:lang w:eastAsia="tr-TR"/>
                          </w:rPr>
                          <w:t xml:space="preserve"> Accounting-</w:t>
                        </w:r>
                        <w:proofErr w:type="spellStart"/>
                        <w:r w:rsidRPr="00DA4421">
                          <w:rPr>
                            <w:rFonts w:ascii="Tahoma" w:eastAsia="Times New Roman" w:hAnsi="Tahoma" w:cs="Tahoma"/>
                            <w:color w:val="000000"/>
                            <w:sz w:val="16"/>
                            <w:szCs w:val="16"/>
                            <w:lang w:eastAsia="tr-TR"/>
                          </w:rPr>
                          <w:t>Evan</w:t>
                        </w:r>
                        <w:proofErr w:type="spellEnd"/>
                        <w:r w:rsidRPr="00DA4421">
                          <w:rPr>
                            <w:rFonts w:ascii="Tahoma" w:eastAsia="Times New Roman" w:hAnsi="Tahoma" w:cs="Tahoma"/>
                            <w:color w:val="000000"/>
                            <w:sz w:val="16"/>
                            <w:szCs w:val="16"/>
                            <w:lang w:eastAsia="tr-TR"/>
                          </w:rPr>
                          <w:t xml:space="preserve"> </w:t>
                        </w:r>
                        <w:proofErr w:type="spellStart"/>
                        <w:r w:rsidRPr="00DA4421">
                          <w:rPr>
                            <w:rFonts w:ascii="Tahoma" w:eastAsia="Times New Roman" w:hAnsi="Tahoma" w:cs="Tahoma"/>
                            <w:color w:val="000000"/>
                            <w:sz w:val="16"/>
                            <w:szCs w:val="16"/>
                            <w:lang w:eastAsia="tr-TR"/>
                          </w:rPr>
                          <w:t>Frendo</w:t>
                        </w:r>
                        <w:proofErr w:type="spellEnd"/>
                      </w:p>
                    </w:tc>
                  </w:tr>
                  <w:tr w:rsidR="00DA4421" w:rsidRPr="00DA4421">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834"/>
                          <w:gridCol w:w="1777"/>
                        </w:tblGrid>
                        <w:tr w:rsidR="00DA4421" w:rsidRPr="00DA4421">
                          <w:trPr>
                            <w:tblCellSpacing w:w="0" w:type="dxa"/>
                          </w:trPr>
                          <w:tc>
                            <w:tcPr>
                              <w:tcW w:w="0" w:type="auto"/>
                              <w:gridSpan w:val="2"/>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br/>
                              </w:r>
                              <w:r w:rsidRPr="00DA4421">
                                <w:rPr>
                                  <w:rFonts w:ascii="Tahoma" w:eastAsia="Times New Roman" w:hAnsi="Tahoma" w:cs="Tahoma"/>
                                  <w:b/>
                                  <w:bCs/>
                                  <w:color w:val="FFFFFF"/>
                                  <w:sz w:val="16"/>
                                  <w:szCs w:val="16"/>
                                  <w:bdr w:val="single" w:sz="12" w:space="0" w:color="163E72" w:frame="1"/>
                                  <w:shd w:val="clear" w:color="auto" w:fill="163E72"/>
                                  <w:lang w:eastAsia="tr-TR"/>
                                </w:rPr>
                                <w:t>Ders Yapısı</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Matematik ve Temel Bilimler</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Mühendislik Bilimleri</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Mühendislik Tasarımı</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Sosyal Bilimler</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r w:rsidRPr="00DA4421">
                                <w:rPr>
                                  <w:rFonts w:ascii="Tahoma" w:eastAsia="Times New Roman" w:hAnsi="Tahoma" w:cs="Tahoma"/>
                                  <w:color w:val="000000"/>
                                  <w:sz w:val="16"/>
                                  <w:szCs w:val="16"/>
                                  <w:lang w:eastAsia="tr-TR"/>
                                </w:rPr>
                                <w:t>50</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Eğitim Bilimleri</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Fen Bilimleri</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Sağlık Bilimleri</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p>
                          </w:tc>
                        </w:tr>
                        <w:tr w:rsidR="00DA4421" w:rsidRPr="00DA4421">
                          <w:trPr>
                            <w:tblCellSpacing w:w="0" w:type="dxa"/>
                          </w:trPr>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16"/>
                                  <w:szCs w:val="16"/>
                                  <w:lang w:eastAsia="tr-TR"/>
                                </w:rPr>
                                <w:t>Alan Bilgisi</w:t>
                              </w:r>
                            </w:p>
                          </w:tc>
                          <w:tc>
                            <w:tcPr>
                              <w:tcW w:w="0" w:type="auto"/>
                              <w:tcBorders>
                                <w:bottom w:val="dashed" w:sz="6" w:space="0" w:color="A9A9A9"/>
                              </w:tcBorders>
                              <w:vAlign w:val="center"/>
                              <w:hideMark/>
                            </w:tcPr>
                            <w:p w:rsidR="00DA4421" w:rsidRPr="00DA4421" w:rsidRDefault="00DA4421" w:rsidP="00DA4421">
                              <w:pPr>
                                <w:spacing w:after="0" w:line="240" w:lineRule="auto"/>
                                <w:jc w:val="right"/>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w:t>
                              </w:r>
                              <w:r w:rsidRPr="00DA4421">
                                <w:rPr>
                                  <w:rFonts w:ascii="Tahoma" w:eastAsia="Times New Roman" w:hAnsi="Tahoma" w:cs="Tahoma"/>
                                  <w:color w:val="000000"/>
                                  <w:sz w:val="16"/>
                                  <w:szCs w:val="16"/>
                                  <w:lang w:eastAsia="tr-TR"/>
                                </w:rPr>
                                <w:t>50</w:t>
                              </w:r>
                            </w:p>
                          </w:tc>
                        </w:tr>
                        <w:tr w:rsidR="00DA4421" w:rsidRPr="00DA4421">
                          <w:trPr>
                            <w:tblCellSpacing w:w="0" w:type="dxa"/>
                          </w:trPr>
                          <w:tc>
                            <w:tcPr>
                              <w:tcW w:w="0" w:type="auto"/>
                              <w:gridSpan w:val="2"/>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bl>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 </w:t>
                        </w:r>
                      </w:p>
                    </w:tc>
                  </w:tr>
                </w:tbl>
                <w:p w:rsidR="00DA4421" w:rsidRPr="00DA4421" w:rsidRDefault="00DA4421" w:rsidP="00DA4421">
                  <w:pPr>
                    <w:spacing w:after="0" w:line="240" w:lineRule="auto"/>
                    <w:rPr>
                      <w:rFonts w:ascii="Tahoma" w:eastAsia="Times New Roman" w:hAnsi="Tahoma" w:cs="Tahoma"/>
                      <w:b/>
                      <w:bCs/>
                      <w:color w:val="000000"/>
                      <w:sz w:val="16"/>
                      <w:szCs w:val="16"/>
                      <w:lang w:eastAsia="tr-TR"/>
                    </w:rPr>
                  </w:pPr>
                </w:p>
              </w:tc>
            </w:tr>
          </w:tbl>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DA4421">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24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br/>
            </w:r>
            <w:r w:rsidRPr="00DA4421">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DA4421" w:rsidRPr="00DA4421" w:rsidTr="00DA4421">
              <w:tc>
                <w:tcPr>
                  <w:tcW w:w="750" w:type="dxa"/>
                  <w:tcBorders>
                    <w:bottom w:val="dashed" w:sz="6" w:space="0" w:color="A9A9A9"/>
                  </w:tcBorders>
                  <w:vAlign w:val="center"/>
                  <w:hideMark/>
                </w:tcPr>
                <w:p w:rsidR="00DA4421" w:rsidRPr="00DA4421" w:rsidRDefault="00DA4421" w:rsidP="00DA4421">
                  <w:pPr>
                    <w:spacing w:after="0" w:line="240" w:lineRule="auto"/>
                    <w:jc w:val="center"/>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DA4421" w:rsidRPr="00DA4421" w:rsidRDefault="00DA4421" w:rsidP="00DA4421">
                  <w:pPr>
                    <w:spacing w:after="0" w:line="240" w:lineRule="auto"/>
                    <w:jc w:val="center"/>
                    <w:rPr>
                      <w:rFonts w:ascii="Tahoma" w:eastAsia="Times New Roman" w:hAnsi="Tahoma" w:cs="Tahoma"/>
                      <w:b/>
                      <w:bCs/>
                      <w:color w:val="000000"/>
                      <w:sz w:val="16"/>
                      <w:szCs w:val="16"/>
                      <w:lang w:eastAsia="tr-TR"/>
                    </w:rPr>
                  </w:pPr>
                  <w:r w:rsidRPr="00DA4421">
                    <w:rPr>
                      <w:rFonts w:ascii="Tahoma" w:eastAsia="Times New Roman" w:hAnsi="Tahoma" w:cs="Tahoma"/>
                      <w:b/>
                      <w:bCs/>
                      <w:color w:val="000000"/>
                      <w:sz w:val="16"/>
                      <w:szCs w:val="16"/>
                      <w:lang w:eastAsia="tr-TR"/>
                    </w:rPr>
                    <w:t>Açıklama</w:t>
                  </w: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b/>
                      <w:bCs/>
                      <w:color w:val="000000"/>
                      <w:sz w:val="16"/>
                      <w:szCs w:val="16"/>
                      <w:lang w:eastAsia="tr-TR"/>
                    </w:rPr>
                    <w:t>1</w:t>
                  </w:r>
                  <w:r w:rsidRPr="00DA442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color w:val="000000"/>
                      <w:sz w:val="16"/>
                      <w:szCs w:val="16"/>
                      <w:lang w:eastAsia="tr-TR"/>
                    </w:rPr>
                    <w:t>Muhasebe ve Finanslar Terimler</w:t>
                  </w: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b/>
                      <w:bCs/>
                      <w:color w:val="000000"/>
                      <w:sz w:val="16"/>
                      <w:szCs w:val="16"/>
                      <w:lang w:eastAsia="tr-TR"/>
                    </w:rPr>
                    <w:t>2</w:t>
                  </w:r>
                  <w:r w:rsidRPr="00DA442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color w:val="000000"/>
                      <w:sz w:val="16"/>
                      <w:szCs w:val="16"/>
                      <w:lang w:eastAsia="tr-TR"/>
                    </w:rPr>
                    <w:t>Finansal Tablolar ve Oranlar</w:t>
                  </w: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b/>
                      <w:bCs/>
                      <w:color w:val="000000"/>
                      <w:sz w:val="16"/>
                      <w:szCs w:val="16"/>
                      <w:lang w:eastAsia="tr-TR"/>
                    </w:rPr>
                    <w:t>3</w:t>
                  </w:r>
                  <w:r w:rsidRPr="00DA442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color w:val="000000"/>
                      <w:sz w:val="16"/>
                      <w:szCs w:val="16"/>
                      <w:lang w:eastAsia="tr-TR"/>
                    </w:rPr>
                    <w:t>Vergi</w:t>
                  </w: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b/>
                      <w:bCs/>
                      <w:color w:val="000000"/>
                      <w:sz w:val="16"/>
                      <w:szCs w:val="16"/>
                      <w:lang w:eastAsia="tr-TR"/>
                    </w:rPr>
                    <w:t>4</w:t>
                  </w:r>
                  <w:r w:rsidRPr="00DA442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color w:val="000000"/>
                      <w:sz w:val="16"/>
                      <w:szCs w:val="16"/>
                      <w:lang w:eastAsia="tr-TR"/>
                    </w:rPr>
                    <w:t>Yatırımlar</w:t>
                  </w: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b/>
                      <w:bCs/>
                      <w:color w:val="000000"/>
                      <w:sz w:val="16"/>
                      <w:szCs w:val="16"/>
                      <w:lang w:eastAsia="tr-TR"/>
                    </w:rPr>
                    <w:t>5</w:t>
                  </w:r>
                  <w:r w:rsidRPr="00DA442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color w:val="000000"/>
                      <w:sz w:val="16"/>
                      <w:szCs w:val="16"/>
                      <w:lang w:eastAsia="tr-TR"/>
                    </w:rPr>
                  </w:pPr>
                  <w:r w:rsidRPr="00DA4421">
                    <w:rPr>
                      <w:rFonts w:ascii="Tahoma" w:eastAsia="Times New Roman" w:hAnsi="Tahoma" w:cs="Tahoma"/>
                      <w:color w:val="000000"/>
                      <w:sz w:val="16"/>
                      <w:szCs w:val="16"/>
                      <w:lang w:eastAsia="tr-TR"/>
                    </w:rPr>
                    <w:t>Denetleme</w:t>
                  </w:r>
                </w:p>
              </w:tc>
            </w:tr>
          </w:tbl>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br/>
            </w:r>
            <w:r w:rsidRPr="00DA4421">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DA4421" w:rsidRPr="00DA442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961"/>
              <w:gridCol w:w="2382"/>
              <w:gridCol w:w="2638"/>
            </w:tblGrid>
            <w:tr w:rsidR="00DA4421" w:rsidRPr="00DA4421" w:rsidTr="00DA4421">
              <w:tc>
                <w:tcPr>
                  <w:tcW w:w="750" w:type="dxa"/>
                  <w:tcBorders>
                    <w:bottom w:val="dashed" w:sz="6" w:space="0" w:color="A9A9A9"/>
                  </w:tcBorders>
                  <w:vAlign w:val="center"/>
                  <w:hideMark/>
                </w:tcPr>
                <w:p w:rsidR="00DA4421" w:rsidRPr="00DA4421" w:rsidRDefault="00DA4421" w:rsidP="00DA4421">
                  <w:pPr>
                    <w:spacing w:after="0" w:line="240" w:lineRule="auto"/>
                    <w:jc w:val="center"/>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DA4421" w:rsidRPr="00DA4421" w:rsidRDefault="00DA4421" w:rsidP="00DA4421">
                  <w:pPr>
                    <w:spacing w:after="0" w:line="240" w:lineRule="auto"/>
                    <w:jc w:val="center"/>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DA4421" w:rsidRPr="00DA4421" w:rsidRDefault="00DA4421" w:rsidP="00DA4421">
                  <w:pPr>
                    <w:spacing w:after="0" w:line="240" w:lineRule="auto"/>
                    <w:jc w:val="center"/>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DA4421" w:rsidRPr="00DA4421" w:rsidRDefault="00DA4421" w:rsidP="00DA4421">
                  <w:pPr>
                    <w:spacing w:after="0" w:line="240" w:lineRule="auto"/>
                    <w:jc w:val="center"/>
                    <w:rPr>
                      <w:rFonts w:ascii="Tahoma" w:eastAsia="Times New Roman" w:hAnsi="Tahoma" w:cs="Tahoma"/>
                      <w:b/>
                      <w:bCs/>
                      <w:color w:val="000000"/>
                      <w:sz w:val="20"/>
                      <w:szCs w:val="20"/>
                      <w:lang w:eastAsia="tr-TR"/>
                    </w:rPr>
                  </w:pPr>
                  <w:proofErr w:type="spellStart"/>
                  <w:r w:rsidRPr="00DA4421">
                    <w:rPr>
                      <w:rFonts w:ascii="Tahoma" w:eastAsia="Times New Roman" w:hAnsi="Tahoma" w:cs="Tahoma"/>
                      <w:b/>
                      <w:bCs/>
                      <w:color w:val="000000"/>
                      <w:sz w:val="20"/>
                      <w:szCs w:val="20"/>
                      <w:lang w:eastAsia="tr-TR"/>
                    </w:rPr>
                    <w:t>Dökümanlar</w:t>
                  </w:r>
                  <w:proofErr w:type="spellEnd"/>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Mesleki konularda sözlü ve yazılı iletişim</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Mesleki konularda sözlü ve yazılı iletişim</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Defter tutma</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Yevmiye Defteri</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Büyük Defter</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Envanter Defteri</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roofErr w:type="spellStart"/>
                  <w:r w:rsidRPr="00DA4421">
                    <w:rPr>
                      <w:rFonts w:ascii="Tahoma" w:eastAsia="Times New Roman" w:hAnsi="Tahoma" w:cs="Tahoma"/>
                      <w:color w:val="000000"/>
                      <w:sz w:val="16"/>
                      <w:szCs w:val="16"/>
                      <w:lang w:eastAsia="tr-TR"/>
                    </w:rPr>
                    <w:t>Arasınav</w:t>
                  </w:r>
                  <w:proofErr w:type="spellEnd"/>
                  <w:r w:rsidRPr="00DA4421">
                    <w:rPr>
                      <w:rFonts w:ascii="Tahoma" w:eastAsia="Times New Roman" w:hAnsi="Tahoma" w:cs="Tahoma"/>
                      <w:color w:val="000000"/>
                      <w:sz w:val="16"/>
                      <w:szCs w:val="16"/>
                      <w:lang w:eastAsia="tr-TR"/>
                    </w:rPr>
                    <w:t xml:space="preserve"> ve ders tekrarı</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roofErr w:type="spellStart"/>
                  <w:r w:rsidRPr="00DA4421">
                    <w:rPr>
                      <w:rFonts w:ascii="Tahoma" w:eastAsia="Times New Roman" w:hAnsi="Tahoma" w:cs="Tahoma"/>
                      <w:color w:val="000000"/>
                      <w:sz w:val="16"/>
                      <w:szCs w:val="16"/>
                      <w:lang w:eastAsia="tr-TR"/>
                    </w:rPr>
                    <w:t>Arasınav</w:t>
                  </w:r>
                  <w:proofErr w:type="spellEnd"/>
                  <w:r w:rsidRPr="00DA4421">
                    <w:rPr>
                      <w:rFonts w:ascii="Tahoma" w:eastAsia="Times New Roman" w:hAnsi="Tahoma" w:cs="Tahoma"/>
                      <w:color w:val="000000"/>
                      <w:sz w:val="16"/>
                      <w:szCs w:val="16"/>
                      <w:lang w:eastAsia="tr-TR"/>
                    </w:rPr>
                    <w:t xml:space="preserve"> ve ders tekrarı</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Finansal tablolar ve bilanço</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r w:rsidR="00DA4421" w:rsidRPr="00DA4421" w:rsidTr="00DA4421">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r w:rsidRPr="00DA4421">
                    <w:rPr>
                      <w:rFonts w:ascii="Tahoma" w:eastAsia="Times New Roman" w:hAnsi="Tahoma" w:cs="Tahoma"/>
                      <w:color w:val="000000"/>
                      <w:sz w:val="16"/>
                      <w:szCs w:val="16"/>
                      <w:lang w:eastAsia="tr-TR"/>
                    </w:rPr>
                    <w:t>Gelir tablosu</w:t>
                  </w:r>
                  <w:r w:rsidRPr="00DA442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bl>
          <w:p w:rsidR="00DA4421" w:rsidRPr="00DA4421" w:rsidRDefault="00DA4421" w:rsidP="00DA4421">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DA4421"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86"/>
              <w:gridCol w:w="1304"/>
              <w:gridCol w:w="5053"/>
              <w:gridCol w:w="1110"/>
              <w:gridCol w:w="1337"/>
              <w:gridCol w:w="1325"/>
            </w:tblGrid>
            <w:tr w:rsidR="006A681F" w:rsidRPr="006A681F" w:rsidTr="006A681F">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AKTS</w:t>
                  </w:r>
                </w:p>
              </w:tc>
            </w:tr>
            <w:tr w:rsidR="006A681F" w:rsidRPr="006A681F" w:rsidTr="006A681F">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218</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BANKA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681F" w:rsidRPr="006A681F" w:rsidRDefault="006A681F" w:rsidP="006A681F">
                  <w:pPr>
                    <w:spacing w:after="0" w:line="240" w:lineRule="auto"/>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3</w:t>
                  </w:r>
                </w:p>
              </w:tc>
            </w:tr>
          </w:tbl>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xml:space="preserve">  </w:t>
            </w: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A681F" w:rsidRPr="006A681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Türkçe</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Ön Lisans</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Muhasebe ve Vergi Uygulamaları</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Örgün Öğretim</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Zorunlu</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 xml:space="preserve">bankacılık sektöründe muhasebede kullanılan </w:t>
                        </w:r>
                        <w:proofErr w:type="gramStart"/>
                        <w:r w:rsidRPr="006A681F">
                          <w:rPr>
                            <w:rFonts w:ascii="Tahoma" w:eastAsia="Times New Roman" w:hAnsi="Tahoma" w:cs="Tahoma"/>
                            <w:color w:val="000000"/>
                            <w:sz w:val="16"/>
                            <w:szCs w:val="16"/>
                            <w:lang w:eastAsia="tr-TR"/>
                          </w:rPr>
                          <w:t>belgeler ,defter</w:t>
                        </w:r>
                        <w:proofErr w:type="gramEnd"/>
                        <w:r w:rsidRPr="006A681F">
                          <w:rPr>
                            <w:rFonts w:ascii="Tahoma" w:eastAsia="Times New Roman" w:hAnsi="Tahoma" w:cs="Tahoma"/>
                            <w:color w:val="000000"/>
                            <w:sz w:val="16"/>
                            <w:szCs w:val="16"/>
                            <w:lang w:eastAsia="tr-TR"/>
                          </w:rPr>
                          <w:t xml:space="preserve"> ve finansal olayları tanımak ,muhasebe işlemlerini yapmak.</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 xml:space="preserve">bankacılık terimleri, banka mevzuatı, banka tekdüzen hesap planı, bankalarda kullanılan belgeler, defterler, mali tablolar, aktif ve pasif hesaplar, faiz gelirleri/giderleri ve faiz dışı gelir / giderler, nazım hesaplar Haftalık Konular (İçerik) </w:t>
                        </w:r>
                      </w:p>
                    </w:tc>
                  </w:tr>
                  <w:tr w:rsidR="006A681F" w:rsidRPr="006A681F" w:rsidTr="006A681F">
                    <w:trPr>
                      <w:tblCellSpacing w:w="15" w:type="dxa"/>
                    </w:trPr>
                    <w:tc>
                      <w:tcPr>
                        <w:tcW w:w="992" w:type="pct"/>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proofErr w:type="spellStart"/>
                        <w:proofErr w:type="gramStart"/>
                        <w:r w:rsidRPr="006A681F">
                          <w:rPr>
                            <w:rFonts w:ascii="Tahoma" w:eastAsia="Times New Roman" w:hAnsi="Tahoma" w:cs="Tahoma"/>
                            <w:color w:val="000000"/>
                            <w:sz w:val="16"/>
                            <w:szCs w:val="16"/>
                            <w:lang w:eastAsia="tr-TR"/>
                          </w:rPr>
                          <w:t>Öğr.Gör</w:t>
                        </w:r>
                        <w:proofErr w:type="spellEnd"/>
                        <w:proofErr w:type="gramEnd"/>
                        <w:r w:rsidRPr="006A681F">
                          <w:rPr>
                            <w:rFonts w:ascii="Tahoma" w:eastAsia="Times New Roman" w:hAnsi="Tahoma" w:cs="Tahoma"/>
                            <w:color w:val="000000"/>
                            <w:sz w:val="16"/>
                            <w:szCs w:val="16"/>
                            <w:lang w:eastAsia="tr-TR"/>
                          </w:rPr>
                          <w:t>. Ayhan Taşman</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Yok</w:t>
                        </w:r>
                      </w:p>
                    </w:tc>
                  </w:tr>
                  <w:tr w:rsidR="006A681F" w:rsidRPr="006A681F">
                    <w:trPr>
                      <w:tblCellSpacing w:w="15" w:type="dxa"/>
                    </w:trPr>
                    <w:tc>
                      <w:tcPr>
                        <w:tcW w:w="0" w:type="auto"/>
                        <w:gridSpan w:val="2"/>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br/>
                        </w:r>
                        <w:r w:rsidRPr="006A681F">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 xml:space="preserve">Banka Muhasebesi </w:t>
                        </w:r>
                        <w:proofErr w:type="spellStart"/>
                        <w:r w:rsidRPr="006A681F">
                          <w:rPr>
                            <w:rFonts w:ascii="Tahoma" w:eastAsia="Times New Roman" w:hAnsi="Tahoma" w:cs="Tahoma"/>
                            <w:color w:val="000000"/>
                            <w:sz w:val="16"/>
                            <w:szCs w:val="16"/>
                            <w:lang w:eastAsia="tr-TR"/>
                          </w:rPr>
                          <w:t>A.Aslan</w:t>
                        </w:r>
                        <w:proofErr w:type="spellEnd"/>
                        <w:r w:rsidRPr="006A681F">
                          <w:rPr>
                            <w:rFonts w:ascii="Tahoma" w:eastAsia="Times New Roman" w:hAnsi="Tahoma" w:cs="Tahoma"/>
                            <w:color w:val="000000"/>
                            <w:sz w:val="16"/>
                            <w:szCs w:val="16"/>
                            <w:lang w:eastAsia="tr-TR"/>
                          </w:rPr>
                          <w:t xml:space="preserve"> </w:t>
                        </w:r>
                        <w:proofErr w:type="spellStart"/>
                        <w:r w:rsidRPr="006A681F">
                          <w:rPr>
                            <w:rFonts w:ascii="Tahoma" w:eastAsia="Times New Roman" w:hAnsi="Tahoma" w:cs="Tahoma"/>
                            <w:color w:val="000000"/>
                            <w:sz w:val="16"/>
                            <w:szCs w:val="16"/>
                            <w:lang w:eastAsia="tr-TR"/>
                          </w:rPr>
                          <w:t>Şendoğdu</w:t>
                        </w:r>
                        <w:proofErr w:type="spellEnd"/>
                        <w:r w:rsidRPr="006A681F">
                          <w:rPr>
                            <w:rFonts w:ascii="Tahoma" w:eastAsia="Times New Roman" w:hAnsi="Tahoma" w:cs="Tahoma"/>
                            <w:color w:val="000000"/>
                            <w:sz w:val="16"/>
                            <w:szCs w:val="16"/>
                            <w:lang w:eastAsia="tr-TR"/>
                          </w:rPr>
                          <w:t xml:space="preserve">, Banka İşlemleri Alptekin </w:t>
                        </w:r>
                        <w:proofErr w:type="spellStart"/>
                        <w:proofErr w:type="gramStart"/>
                        <w:r w:rsidRPr="006A681F">
                          <w:rPr>
                            <w:rFonts w:ascii="Tahoma" w:eastAsia="Times New Roman" w:hAnsi="Tahoma" w:cs="Tahoma"/>
                            <w:color w:val="000000"/>
                            <w:sz w:val="16"/>
                            <w:szCs w:val="16"/>
                            <w:lang w:eastAsia="tr-TR"/>
                          </w:rPr>
                          <w:t>Güney,Banka</w:t>
                        </w:r>
                        <w:proofErr w:type="spellEnd"/>
                        <w:proofErr w:type="gramEnd"/>
                        <w:r w:rsidRPr="006A681F">
                          <w:rPr>
                            <w:rFonts w:ascii="Tahoma" w:eastAsia="Times New Roman" w:hAnsi="Tahoma" w:cs="Tahoma"/>
                            <w:color w:val="000000"/>
                            <w:sz w:val="16"/>
                            <w:szCs w:val="16"/>
                            <w:lang w:eastAsia="tr-TR"/>
                          </w:rPr>
                          <w:t xml:space="preserve"> Muhasebesi Orhan </w:t>
                        </w:r>
                        <w:proofErr w:type="spellStart"/>
                        <w:r w:rsidRPr="006A681F">
                          <w:rPr>
                            <w:rFonts w:ascii="Tahoma" w:eastAsia="Times New Roman" w:hAnsi="Tahoma" w:cs="Tahoma"/>
                            <w:color w:val="000000"/>
                            <w:sz w:val="16"/>
                            <w:szCs w:val="16"/>
                            <w:lang w:eastAsia="tr-TR"/>
                          </w:rPr>
                          <w:t>Sevilengül,banka</w:t>
                        </w:r>
                        <w:proofErr w:type="spellEnd"/>
                        <w:r w:rsidRPr="006A681F">
                          <w:rPr>
                            <w:rFonts w:ascii="Tahoma" w:eastAsia="Times New Roman" w:hAnsi="Tahoma" w:cs="Tahoma"/>
                            <w:color w:val="000000"/>
                            <w:sz w:val="16"/>
                            <w:szCs w:val="16"/>
                            <w:lang w:eastAsia="tr-TR"/>
                          </w:rPr>
                          <w:t xml:space="preserve"> Muhasebesi Mehmet Hasan </w:t>
                        </w:r>
                        <w:proofErr w:type="spellStart"/>
                        <w:r w:rsidRPr="006A681F">
                          <w:rPr>
                            <w:rFonts w:ascii="Tahoma" w:eastAsia="Times New Roman" w:hAnsi="Tahoma" w:cs="Tahoma"/>
                            <w:color w:val="000000"/>
                            <w:sz w:val="16"/>
                            <w:szCs w:val="16"/>
                            <w:lang w:eastAsia="tr-TR"/>
                          </w:rPr>
                          <w:t>Eken,Hüseyin</w:t>
                        </w:r>
                        <w:proofErr w:type="spellEnd"/>
                        <w:r w:rsidRPr="006A681F">
                          <w:rPr>
                            <w:rFonts w:ascii="Tahoma" w:eastAsia="Times New Roman" w:hAnsi="Tahoma" w:cs="Tahoma"/>
                            <w:color w:val="000000"/>
                            <w:sz w:val="16"/>
                            <w:szCs w:val="16"/>
                            <w:lang w:eastAsia="tr-TR"/>
                          </w:rPr>
                          <w:t xml:space="preserve"> Selimler.</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 xml:space="preserve">ders kitapları, kaynak kitapları, bankalar </w:t>
                        </w:r>
                        <w:proofErr w:type="spellStart"/>
                        <w:proofErr w:type="gramStart"/>
                        <w:r w:rsidRPr="006A681F">
                          <w:rPr>
                            <w:rFonts w:ascii="Tahoma" w:eastAsia="Times New Roman" w:hAnsi="Tahoma" w:cs="Tahoma"/>
                            <w:color w:val="000000"/>
                            <w:sz w:val="16"/>
                            <w:szCs w:val="16"/>
                            <w:lang w:eastAsia="tr-TR"/>
                          </w:rPr>
                          <w:t>kanunu,hesap</w:t>
                        </w:r>
                        <w:proofErr w:type="spellEnd"/>
                        <w:proofErr w:type="gramEnd"/>
                        <w:r w:rsidRPr="006A681F">
                          <w:rPr>
                            <w:rFonts w:ascii="Tahoma" w:eastAsia="Times New Roman" w:hAnsi="Tahoma" w:cs="Tahoma"/>
                            <w:color w:val="000000"/>
                            <w:sz w:val="16"/>
                            <w:szCs w:val="16"/>
                            <w:lang w:eastAsia="tr-TR"/>
                          </w:rPr>
                          <w:t xml:space="preserve"> planı, hesap makinası</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 xml:space="preserve">Bankalar kanunu, ilgili mevzuat </w:t>
                        </w:r>
                        <w:proofErr w:type="spellStart"/>
                        <w:r w:rsidRPr="006A681F">
                          <w:rPr>
                            <w:rFonts w:ascii="Tahoma" w:eastAsia="Times New Roman" w:hAnsi="Tahoma" w:cs="Tahoma"/>
                            <w:color w:val="000000"/>
                            <w:sz w:val="16"/>
                            <w:szCs w:val="16"/>
                            <w:lang w:eastAsia="tr-TR"/>
                          </w:rPr>
                          <w:t>dökümanları</w:t>
                        </w:r>
                        <w:proofErr w:type="spellEnd"/>
                        <w:r w:rsidRPr="006A681F">
                          <w:rPr>
                            <w:rFonts w:ascii="Tahoma" w:eastAsia="Times New Roman" w:hAnsi="Tahoma" w:cs="Tahoma"/>
                            <w:color w:val="000000"/>
                            <w:sz w:val="16"/>
                            <w:szCs w:val="16"/>
                            <w:lang w:eastAsia="tr-TR"/>
                          </w:rPr>
                          <w:t xml:space="preserve">, banka internet </w:t>
                        </w:r>
                        <w:proofErr w:type="gramStart"/>
                        <w:r w:rsidRPr="006A681F">
                          <w:rPr>
                            <w:rFonts w:ascii="Tahoma" w:eastAsia="Times New Roman" w:hAnsi="Tahoma" w:cs="Tahoma"/>
                            <w:color w:val="000000"/>
                            <w:sz w:val="16"/>
                            <w:szCs w:val="16"/>
                            <w:lang w:eastAsia="tr-TR"/>
                          </w:rPr>
                          <w:t>siteleri ,banka</w:t>
                        </w:r>
                        <w:proofErr w:type="gramEnd"/>
                        <w:r w:rsidRPr="006A681F">
                          <w:rPr>
                            <w:rFonts w:ascii="Tahoma" w:eastAsia="Times New Roman" w:hAnsi="Tahoma" w:cs="Tahoma"/>
                            <w:color w:val="000000"/>
                            <w:sz w:val="16"/>
                            <w:szCs w:val="16"/>
                            <w:lang w:eastAsia="tr-TR"/>
                          </w:rPr>
                          <w:t xml:space="preserve"> faaliyet raporları, banka hesap planı</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proofErr w:type="spellStart"/>
                        <w:r w:rsidRPr="006A681F">
                          <w:rPr>
                            <w:rFonts w:ascii="Tahoma" w:eastAsia="Times New Roman" w:hAnsi="Tahoma" w:cs="Tahoma"/>
                            <w:color w:val="000000"/>
                            <w:sz w:val="16"/>
                            <w:szCs w:val="16"/>
                            <w:lang w:eastAsia="tr-TR"/>
                          </w:rPr>
                          <w:t>baankaların</w:t>
                        </w:r>
                        <w:proofErr w:type="spellEnd"/>
                        <w:r w:rsidRPr="006A681F">
                          <w:rPr>
                            <w:rFonts w:ascii="Tahoma" w:eastAsia="Times New Roman" w:hAnsi="Tahoma" w:cs="Tahoma"/>
                            <w:color w:val="000000"/>
                            <w:sz w:val="16"/>
                            <w:szCs w:val="16"/>
                            <w:lang w:eastAsia="tr-TR"/>
                          </w:rPr>
                          <w:t xml:space="preserve"> muhasebe uygulamalarına örnek teşkil edecek örneklerin hazırlanması.</w:t>
                        </w:r>
                      </w:p>
                    </w:tc>
                  </w:tr>
                  <w:tr w:rsidR="006A681F" w:rsidRPr="006A681F">
                    <w:trPr>
                      <w:tblCellSpacing w:w="15" w:type="dxa"/>
                    </w:trPr>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 </w:t>
                        </w:r>
                        <w:r w:rsidRPr="006A681F">
                          <w:rPr>
                            <w:rFonts w:ascii="Tahoma" w:eastAsia="Times New Roman" w:hAnsi="Tahoma" w:cs="Tahoma"/>
                            <w:color w:val="000000"/>
                            <w:sz w:val="16"/>
                            <w:szCs w:val="16"/>
                            <w:lang w:eastAsia="tr-TR"/>
                          </w:rPr>
                          <w:t>1 ara sınav ve 1 yarıyıl sonu sınavı</w:t>
                        </w:r>
                      </w:p>
                    </w:tc>
                  </w:tr>
                </w:tbl>
                <w:p w:rsidR="006A681F" w:rsidRPr="006A681F" w:rsidRDefault="006A681F" w:rsidP="006A681F">
                  <w:pPr>
                    <w:spacing w:after="0" w:line="240" w:lineRule="auto"/>
                    <w:rPr>
                      <w:rFonts w:ascii="Tahoma" w:eastAsia="Times New Roman" w:hAnsi="Tahoma" w:cs="Tahoma"/>
                      <w:b/>
                      <w:bCs/>
                      <w:color w:val="000000"/>
                      <w:sz w:val="16"/>
                      <w:szCs w:val="16"/>
                      <w:lang w:eastAsia="tr-TR"/>
                    </w:rPr>
                  </w:pPr>
                </w:p>
              </w:tc>
            </w:tr>
          </w:tbl>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6A681F">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24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br/>
            </w:r>
            <w:r w:rsidRPr="006A681F">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6A681F" w:rsidRPr="006A681F" w:rsidTr="006A681F">
              <w:tc>
                <w:tcPr>
                  <w:tcW w:w="750" w:type="dxa"/>
                  <w:tcBorders>
                    <w:bottom w:val="dashed" w:sz="6" w:space="0" w:color="A9A9A9"/>
                  </w:tcBorders>
                  <w:vAlign w:val="center"/>
                  <w:hideMark/>
                </w:tcPr>
                <w:p w:rsidR="006A681F" w:rsidRPr="006A681F" w:rsidRDefault="006A681F" w:rsidP="006A681F">
                  <w:pPr>
                    <w:spacing w:after="0" w:line="240" w:lineRule="auto"/>
                    <w:jc w:val="center"/>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6A681F" w:rsidRPr="006A681F" w:rsidRDefault="006A681F" w:rsidP="006A681F">
                  <w:pPr>
                    <w:spacing w:after="0" w:line="240" w:lineRule="auto"/>
                    <w:jc w:val="center"/>
                    <w:rPr>
                      <w:rFonts w:ascii="Tahoma" w:eastAsia="Times New Roman" w:hAnsi="Tahoma" w:cs="Tahoma"/>
                      <w:b/>
                      <w:bCs/>
                      <w:color w:val="000000"/>
                      <w:sz w:val="16"/>
                      <w:szCs w:val="16"/>
                      <w:lang w:eastAsia="tr-TR"/>
                    </w:rPr>
                  </w:pPr>
                  <w:r w:rsidRPr="006A681F">
                    <w:rPr>
                      <w:rFonts w:ascii="Tahoma" w:eastAsia="Times New Roman" w:hAnsi="Tahoma" w:cs="Tahoma"/>
                      <w:b/>
                      <w:bCs/>
                      <w:color w:val="000000"/>
                      <w:sz w:val="16"/>
                      <w:szCs w:val="16"/>
                      <w:lang w:eastAsia="tr-TR"/>
                    </w:rPr>
                    <w:t>Açıklama</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1</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banka muhasebesinin ilkelerini tanımak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2</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proofErr w:type="spellStart"/>
                  <w:proofErr w:type="gramStart"/>
                  <w:r w:rsidRPr="006A681F">
                    <w:rPr>
                      <w:rFonts w:ascii="Tahoma" w:eastAsia="Times New Roman" w:hAnsi="Tahoma" w:cs="Tahoma"/>
                      <w:color w:val="000000"/>
                      <w:sz w:val="16"/>
                      <w:szCs w:val="16"/>
                      <w:lang w:eastAsia="tr-TR"/>
                    </w:rPr>
                    <w:t>belgeler,defterler</w:t>
                  </w:r>
                  <w:proofErr w:type="spellEnd"/>
                  <w:proofErr w:type="gramEnd"/>
                  <w:r w:rsidRPr="006A681F">
                    <w:rPr>
                      <w:rFonts w:ascii="Tahoma" w:eastAsia="Times New Roman" w:hAnsi="Tahoma" w:cs="Tahoma"/>
                      <w:color w:val="000000"/>
                      <w:sz w:val="16"/>
                      <w:szCs w:val="16"/>
                      <w:lang w:eastAsia="tr-TR"/>
                    </w:rPr>
                    <w:t xml:space="preserve"> ve mali tabloları düzenlemek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3</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tekdüzen hesap planını uygulamak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4</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bilanço hesaplarını düzenlemek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5</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gelir ve gider hesaplarını düzenlemek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6</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banka faizi ve kredi işlemlerini yapmak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7</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yabancı kaynakları tanımak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8</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proofErr w:type="spellStart"/>
                  <w:r w:rsidRPr="006A681F">
                    <w:rPr>
                      <w:rFonts w:ascii="Tahoma" w:eastAsia="Times New Roman" w:hAnsi="Tahoma" w:cs="Tahoma"/>
                      <w:color w:val="000000"/>
                      <w:sz w:val="16"/>
                      <w:szCs w:val="16"/>
                      <w:lang w:eastAsia="tr-TR"/>
                    </w:rPr>
                    <w:t>reskont</w:t>
                  </w:r>
                  <w:proofErr w:type="spellEnd"/>
                  <w:r w:rsidRPr="006A681F">
                    <w:rPr>
                      <w:rFonts w:ascii="Tahoma" w:eastAsia="Times New Roman" w:hAnsi="Tahoma" w:cs="Tahoma"/>
                      <w:color w:val="000000"/>
                      <w:sz w:val="16"/>
                      <w:szCs w:val="16"/>
                      <w:lang w:eastAsia="tr-TR"/>
                    </w:rPr>
                    <w:t xml:space="preserve"> işlemleri yapmak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9</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enflasyon muhasebesi uygulamak</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b/>
                      <w:bCs/>
                      <w:color w:val="000000"/>
                      <w:sz w:val="16"/>
                      <w:szCs w:val="16"/>
                      <w:lang w:eastAsia="tr-TR"/>
                    </w:rPr>
                    <w:t>10</w:t>
                  </w:r>
                  <w:r w:rsidRPr="006A681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color w:val="000000"/>
                      <w:sz w:val="16"/>
                      <w:szCs w:val="16"/>
                      <w:lang w:eastAsia="tr-TR"/>
                    </w:rPr>
                  </w:pPr>
                  <w:r w:rsidRPr="006A681F">
                    <w:rPr>
                      <w:rFonts w:ascii="Tahoma" w:eastAsia="Times New Roman" w:hAnsi="Tahoma" w:cs="Tahoma"/>
                      <w:color w:val="000000"/>
                      <w:sz w:val="16"/>
                      <w:szCs w:val="16"/>
                      <w:lang w:eastAsia="tr-TR"/>
                    </w:rPr>
                    <w:t>mali tabloları analiz etmek</w:t>
                  </w:r>
                </w:p>
              </w:tc>
            </w:tr>
          </w:tbl>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br/>
            </w:r>
            <w:r w:rsidRPr="006A681F">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A681F" w:rsidRPr="006A681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2711"/>
              <w:gridCol w:w="2167"/>
              <w:gridCol w:w="6103"/>
            </w:tblGrid>
            <w:tr w:rsidR="006A681F" w:rsidRPr="006A681F" w:rsidTr="00EA18B3">
              <w:tc>
                <w:tcPr>
                  <w:tcW w:w="751" w:type="dxa"/>
                  <w:tcBorders>
                    <w:bottom w:val="dashed" w:sz="6" w:space="0" w:color="A9A9A9"/>
                  </w:tcBorders>
                  <w:vAlign w:val="center"/>
                  <w:hideMark/>
                </w:tcPr>
                <w:p w:rsidR="006A681F" w:rsidRPr="006A681F" w:rsidRDefault="006A681F" w:rsidP="006A681F">
                  <w:pPr>
                    <w:spacing w:after="0" w:line="240" w:lineRule="auto"/>
                    <w:jc w:val="center"/>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6A681F" w:rsidRPr="006A681F" w:rsidRDefault="006A681F" w:rsidP="006A681F">
                  <w:pPr>
                    <w:spacing w:after="0" w:line="240" w:lineRule="auto"/>
                    <w:jc w:val="center"/>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6A681F" w:rsidRPr="006A681F" w:rsidRDefault="006A681F" w:rsidP="006A681F">
                  <w:pPr>
                    <w:spacing w:after="0" w:line="240" w:lineRule="auto"/>
                    <w:jc w:val="center"/>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6A681F" w:rsidRPr="006A681F" w:rsidRDefault="006A681F" w:rsidP="006A681F">
                  <w:pPr>
                    <w:spacing w:after="0" w:line="240" w:lineRule="auto"/>
                    <w:jc w:val="center"/>
                    <w:rPr>
                      <w:rFonts w:ascii="Tahoma" w:eastAsia="Times New Roman" w:hAnsi="Tahoma" w:cs="Tahoma"/>
                      <w:b/>
                      <w:bCs/>
                      <w:color w:val="000000"/>
                      <w:sz w:val="20"/>
                      <w:szCs w:val="20"/>
                      <w:lang w:eastAsia="tr-TR"/>
                    </w:rPr>
                  </w:pPr>
                  <w:proofErr w:type="spellStart"/>
                  <w:r w:rsidRPr="006A681F">
                    <w:rPr>
                      <w:rFonts w:ascii="Tahoma" w:eastAsia="Times New Roman" w:hAnsi="Tahoma" w:cs="Tahoma"/>
                      <w:b/>
                      <w:bCs/>
                      <w:color w:val="000000"/>
                      <w:sz w:val="20"/>
                      <w:szCs w:val="20"/>
                      <w:lang w:eastAsia="tr-TR"/>
                    </w:rPr>
                    <w:t>Dökümanlar</w:t>
                  </w:r>
                  <w:proofErr w:type="spellEnd"/>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tanım ve muhasebe ilkeleri</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banka tekdüzen hesap planı, ders kitapları, kaynak kitaplar, hesap makinası</w:t>
                  </w:r>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belgeler, </w:t>
                  </w:r>
                  <w:proofErr w:type="spellStart"/>
                  <w:proofErr w:type="gramStart"/>
                  <w:r w:rsidRPr="006A681F">
                    <w:rPr>
                      <w:rFonts w:ascii="Tahoma" w:eastAsia="Times New Roman" w:hAnsi="Tahoma" w:cs="Tahoma"/>
                      <w:color w:val="000000"/>
                      <w:sz w:val="16"/>
                      <w:szCs w:val="16"/>
                      <w:lang w:eastAsia="tr-TR"/>
                    </w:rPr>
                    <w:t>defterler,mizanlar</w:t>
                  </w:r>
                  <w:proofErr w:type="spellEnd"/>
                  <w:proofErr w:type="gramEnd"/>
                  <w:r w:rsidRPr="006A681F">
                    <w:rPr>
                      <w:rFonts w:ascii="Tahoma" w:eastAsia="Times New Roman" w:hAnsi="Tahoma" w:cs="Tahoma"/>
                      <w:color w:val="000000"/>
                      <w:sz w:val="16"/>
                      <w:szCs w:val="16"/>
                      <w:lang w:eastAsia="tr-TR"/>
                    </w:rPr>
                    <w:t>, mali tablolar</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ders kitabı, kaynak </w:t>
                  </w:r>
                  <w:proofErr w:type="spellStart"/>
                  <w:proofErr w:type="gramStart"/>
                  <w:r w:rsidRPr="006A681F">
                    <w:rPr>
                      <w:rFonts w:ascii="Tahoma" w:eastAsia="Times New Roman" w:hAnsi="Tahoma" w:cs="Tahoma"/>
                      <w:color w:val="000000"/>
                      <w:sz w:val="16"/>
                      <w:szCs w:val="16"/>
                      <w:lang w:eastAsia="tr-TR"/>
                    </w:rPr>
                    <w:t>kitaplar,defter</w:t>
                  </w:r>
                  <w:proofErr w:type="spellEnd"/>
                  <w:proofErr w:type="gramEnd"/>
                  <w:r w:rsidRPr="006A681F">
                    <w:rPr>
                      <w:rFonts w:ascii="Tahoma" w:eastAsia="Times New Roman" w:hAnsi="Tahoma" w:cs="Tahoma"/>
                      <w:color w:val="000000"/>
                      <w:sz w:val="16"/>
                      <w:szCs w:val="16"/>
                      <w:lang w:eastAsia="tr-TR"/>
                    </w:rPr>
                    <w:t xml:space="preserve">, banka tekdüzen hesap </w:t>
                  </w:r>
                  <w:proofErr w:type="spellStart"/>
                  <w:r w:rsidRPr="006A681F">
                    <w:rPr>
                      <w:rFonts w:ascii="Tahoma" w:eastAsia="Times New Roman" w:hAnsi="Tahoma" w:cs="Tahoma"/>
                      <w:color w:val="000000"/>
                      <w:sz w:val="16"/>
                      <w:szCs w:val="16"/>
                      <w:lang w:eastAsia="tr-TR"/>
                    </w:rPr>
                    <w:t>planı,hesap</w:t>
                  </w:r>
                  <w:proofErr w:type="spellEnd"/>
                  <w:r w:rsidRPr="006A681F">
                    <w:rPr>
                      <w:rFonts w:ascii="Tahoma" w:eastAsia="Times New Roman" w:hAnsi="Tahoma" w:cs="Tahoma"/>
                      <w:color w:val="000000"/>
                      <w:sz w:val="16"/>
                      <w:szCs w:val="16"/>
                      <w:lang w:eastAsia="tr-TR"/>
                    </w:rPr>
                    <w:t xml:space="preserve"> makinası</w:t>
                  </w:r>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tekdüzen hesap planı düzenleme</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ders </w:t>
                  </w:r>
                  <w:proofErr w:type="spellStart"/>
                  <w:proofErr w:type="gramStart"/>
                  <w:r w:rsidRPr="006A681F">
                    <w:rPr>
                      <w:rFonts w:ascii="Tahoma" w:eastAsia="Times New Roman" w:hAnsi="Tahoma" w:cs="Tahoma"/>
                      <w:color w:val="000000"/>
                      <w:sz w:val="16"/>
                      <w:szCs w:val="16"/>
                      <w:lang w:eastAsia="tr-TR"/>
                    </w:rPr>
                    <w:t>kitapları,kaynak</w:t>
                  </w:r>
                  <w:proofErr w:type="spellEnd"/>
                  <w:proofErr w:type="gramEnd"/>
                  <w:r w:rsidRPr="006A681F">
                    <w:rPr>
                      <w:rFonts w:ascii="Tahoma" w:eastAsia="Times New Roman" w:hAnsi="Tahoma" w:cs="Tahoma"/>
                      <w:color w:val="000000"/>
                      <w:sz w:val="16"/>
                      <w:szCs w:val="16"/>
                      <w:lang w:eastAsia="tr-TR"/>
                    </w:rPr>
                    <w:t xml:space="preserve"> </w:t>
                  </w:r>
                  <w:proofErr w:type="spellStart"/>
                  <w:r w:rsidRPr="006A681F">
                    <w:rPr>
                      <w:rFonts w:ascii="Tahoma" w:eastAsia="Times New Roman" w:hAnsi="Tahoma" w:cs="Tahoma"/>
                      <w:color w:val="000000"/>
                      <w:sz w:val="16"/>
                      <w:szCs w:val="16"/>
                      <w:lang w:eastAsia="tr-TR"/>
                    </w:rPr>
                    <w:t>kitapları,banka</w:t>
                  </w:r>
                  <w:proofErr w:type="spellEnd"/>
                  <w:r w:rsidRPr="006A681F">
                    <w:rPr>
                      <w:rFonts w:ascii="Tahoma" w:eastAsia="Times New Roman" w:hAnsi="Tahoma" w:cs="Tahoma"/>
                      <w:color w:val="000000"/>
                      <w:sz w:val="16"/>
                      <w:szCs w:val="16"/>
                      <w:lang w:eastAsia="tr-TR"/>
                    </w:rPr>
                    <w:t xml:space="preserve"> tekdüzen hesap planı, hesap makinası</w:t>
                  </w:r>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dönen değerler ve muhasebe işlemleri</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ders kitabı, kaynak </w:t>
                  </w:r>
                  <w:proofErr w:type="spellStart"/>
                  <w:proofErr w:type="gramStart"/>
                  <w:r w:rsidRPr="006A681F">
                    <w:rPr>
                      <w:rFonts w:ascii="Tahoma" w:eastAsia="Times New Roman" w:hAnsi="Tahoma" w:cs="Tahoma"/>
                      <w:color w:val="000000"/>
                      <w:sz w:val="16"/>
                      <w:szCs w:val="16"/>
                      <w:lang w:eastAsia="tr-TR"/>
                    </w:rPr>
                    <w:t>kitaplar,banka</w:t>
                  </w:r>
                  <w:proofErr w:type="spellEnd"/>
                  <w:proofErr w:type="gramEnd"/>
                  <w:r w:rsidRPr="006A681F">
                    <w:rPr>
                      <w:rFonts w:ascii="Tahoma" w:eastAsia="Times New Roman" w:hAnsi="Tahoma" w:cs="Tahoma"/>
                      <w:color w:val="000000"/>
                      <w:sz w:val="16"/>
                      <w:szCs w:val="16"/>
                      <w:lang w:eastAsia="tr-TR"/>
                    </w:rPr>
                    <w:t xml:space="preserve"> tek düzen hesap planı , hesap planı</w:t>
                  </w:r>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mevduat hesapları ve muhasebe işlemleri</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ders kitabı, kaynak kitaplar, banka tekdüzen hesap </w:t>
                  </w:r>
                  <w:proofErr w:type="spellStart"/>
                  <w:proofErr w:type="gramStart"/>
                  <w:r w:rsidRPr="006A681F">
                    <w:rPr>
                      <w:rFonts w:ascii="Tahoma" w:eastAsia="Times New Roman" w:hAnsi="Tahoma" w:cs="Tahoma"/>
                      <w:color w:val="000000"/>
                      <w:sz w:val="16"/>
                      <w:szCs w:val="16"/>
                      <w:lang w:eastAsia="tr-TR"/>
                    </w:rPr>
                    <w:t>planı,örnek</w:t>
                  </w:r>
                  <w:proofErr w:type="spellEnd"/>
                  <w:proofErr w:type="gramEnd"/>
                  <w:r w:rsidRPr="006A681F">
                    <w:rPr>
                      <w:rFonts w:ascii="Tahoma" w:eastAsia="Times New Roman" w:hAnsi="Tahoma" w:cs="Tahoma"/>
                      <w:color w:val="000000"/>
                      <w:sz w:val="16"/>
                      <w:szCs w:val="16"/>
                      <w:lang w:eastAsia="tr-TR"/>
                    </w:rPr>
                    <w:t xml:space="preserve"> belge ve </w:t>
                  </w:r>
                  <w:proofErr w:type="spellStart"/>
                  <w:r w:rsidRPr="006A681F">
                    <w:rPr>
                      <w:rFonts w:ascii="Tahoma" w:eastAsia="Times New Roman" w:hAnsi="Tahoma" w:cs="Tahoma"/>
                      <w:color w:val="000000"/>
                      <w:sz w:val="16"/>
                      <w:szCs w:val="16"/>
                      <w:lang w:eastAsia="tr-TR"/>
                    </w:rPr>
                    <w:t>defterler,hesap</w:t>
                  </w:r>
                  <w:proofErr w:type="spellEnd"/>
                  <w:r w:rsidRPr="006A681F">
                    <w:rPr>
                      <w:rFonts w:ascii="Tahoma" w:eastAsia="Times New Roman" w:hAnsi="Tahoma" w:cs="Tahoma"/>
                      <w:color w:val="000000"/>
                      <w:sz w:val="16"/>
                      <w:szCs w:val="16"/>
                      <w:lang w:eastAsia="tr-TR"/>
                    </w:rPr>
                    <w:t xml:space="preserve"> makinası.</w:t>
                  </w:r>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kredilerin muhasebe işlemleri</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ders kitabı, kaynak </w:t>
                  </w:r>
                  <w:proofErr w:type="spellStart"/>
                  <w:proofErr w:type="gramStart"/>
                  <w:r w:rsidRPr="006A681F">
                    <w:rPr>
                      <w:rFonts w:ascii="Tahoma" w:eastAsia="Times New Roman" w:hAnsi="Tahoma" w:cs="Tahoma"/>
                      <w:color w:val="000000"/>
                      <w:sz w:val="16"/>
                      <w:szCs w:val="16"/>
                      <w:lang w:eastAsia="tr-TR"/>
                    </w:rPr>
                    <w:t>kitaplar,banka</w:t>
                  </w:r>
                  <w:proofErr w:type="spellEnd"/>
                  <w:proofErr w:type="gramEnd"/>
                  <w:r w:rsidRPr="006A681F">
                    <w:rPr>
                      <w:rFonts w:ascii="Tahoma" w:eastAsia="Times New Roman" w:hAnsi="Tahoma" w:cs="Tahoma"/>
                      <w:color w:val="000000"/>
                      <w:sz w:val="16"/>
                      <w:szCs w:val="16"/>
                      <w:lang w:eastAsia="tr-TR"/>
                    </w:rPr>
                    <w:t xml:space="preserve"> tekdüzen hesap planı,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yatırım amaçlı değerler ve diğer aktifler</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ders kitabı, kaynak kitaplar, banka tekdüzen hesap planı, hesap makinası</w:t>
                  </w:r>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ders tekrarı ara sınav</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ara sınav sorularının hazırlanması</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 xml:space="preserve">ders kitabı, kaynak kitaplar, defter, kalem, hesap makinası, sınav </w:t>
                  </w:r>
                  <w:proofErr w:type="spellStart"/>
                  <w:r w:rsidRPr="006A681F">
                    <w:rPr>
                      <w:rFonts w:ascii="Tahoma" w:eastAsia="Times New Roman" w:hAnsi="Tahoma" w:cs="Tahoma"/>
                      <w:color w:val="000000"/>
                      <w:sz w:val="16"/>
                      <w:szCs w:val="16"/>
                      <w:lang w:eastAsia="tr-TR"/>
                    </w:rPr>
                    <w:t>sororuları</w:t>
                  </w:r>
                  <w:proofErr w:type="spellEnd"/>
                  <w:r w:rsidRPr="006A681F">
                    <w:rPr>
                      <w:rFonts w:ascii="Tahoma" w:eastAsia="Times New Roman" w:hAnsi="Tahoma" w:cs="Tahoma"/>
                      <w:b/>
                      <w:bCs/>
                      <w:color w:val="000000"/>
                      <w:sz w:val="20"/>
                      <w:szCs w:val="20"/>
                      <w:lang w:eastAsia="tr-TR"/>
                    </w:rPr>
                    <w:t xml:space="preserve"> </w:t>
                  </w:r>
                </w:p>
              </w:tc>
            </w:tr>
            <w:tr w:rsidR="006A681F" w:rsidRPr="006A681F" w:rsidTr="006A681F">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ders tekrarı ve ara sınav</w:t>
                  </w:r>
                  <w:r w:rsidRPr="006A681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681F" w:rsidRPr="006A681F" w:rsidRDefault="006A681F" w:rsidP="006A681F">
                  <w:pPr>
                    <w:spacing w:after="0" w:line="240" w:lineRule="auto"/>
                    <w:rPr>
                      <w:rFonts w:ascii="Tahoma" w:eastAsia="Times New Roman" w:hAnsi="Tahoma" w:cs="Tahoma"/>
                      <w:b/>
                      <w:bCs/>
                      <w:color w:val="000000"/>
                      <w:sz w:val="20"/>
                      <w:szCs w:val="20"/>
                      <w:lang w:eastAsia="tr-TR"/>
                    </w:rPr>
                  </w:pPr>
                  <w:r w:rsidRPr="006A681F">
                    <w:rPr>
                      <w:rFonts w:ascii="Tahoma" w:eastAsia="Times New Roman" w:hAnsi="Tahoma" w:cs="Tahoma"/>
                      <w:color w:val="000000"/>
                      <w:sz w:val="16"/>
                      <w:szCs w:val="16"/>
                      <w:lang w:eastAsia="tr-TR"/>
                    </w:rPr>
                    <w:t>ders kitabı, kaynak kitapları, hesap makinası</w:t>
                  </w:r>
                  <w:r w:rsidRPr="006A681F">
                    <w:rPr>
                      <w:rFonts w:ascii="Tahoma" w:eastAsia="Times New Roman" w:hAnsi="Tahoma" w:cs="Tahoma"/>
                      <w:b/>
                      <w:bCs/>
                      <w:color w:val="000000"/>
                      <w:sz w:val="20"/>
                      <w:szCs w:val="20"/>
                      <w:lang w:eastAsia="tr-TR"/>
                    </w:rPr>
                    <w:t xml:space="preserve"> </w:t>
                  </w:r>
                </w:p>
              </w:tc>
            </w:tr>
          </w:tbl>
          <w:p w:rsidR="006A681F" w:rsidRPr="006A681F" w:rsidRDefault="006A681F" w:rsidP="006A681F">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6A681F"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19"/>
              <w:gridCol w:w="1167"/>
              <w:gridCol w:w="5754"/>
              <w:gridCol w:w="994"/>
              <w:gridCol w:w="1196"/>
              <w:gridCol w:w="1185"/>
            </w:tblGrid>
            <w:tr w:rsidR="00C82AB9" w:rsidRPr="00C82AB9" w:rsidTr="00C82AB9">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AKTS</w:t>
                  </w:r>
                </w:p>
              </w:tc>
            </w:tr>
            <w:tr w:rsidR="00C82AB9" w:rsidRPr="00C82AB9" w:rsidTr="00C82AB9">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224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KONAKLAMA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2AB9" w:rsidRPr="00C82AB9" w:rsidRDefault="00C82AB9" w:rsidP="00C82AB9">
                  <w:pPr>
                    <w:spacing w:after="0" w:line="240" w:lineRule="auto"/>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3</w:t>
                  </w:r>
                </w:p>
              </w:tc>
            </w:tr>
          </w:tbl>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xml:space="preserve">  </w:t>
            </w: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82AB9" w:rsidRPr="00C82AB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Türkçe</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Ön Lisans</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Muhasebe ve Vergi Uygulamaları</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Örgün Öğretim</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Seçmeli</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Konaklama işletmelerinde, maliyet, fiyat hesaplama ile satın alma, satış ve teşvik muhasebe işlemleri yapmak.</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Konaklama işletmelerinde muhasebenin önemi.</w:t>
                        </w:r>
                      </w:p>
                    </w:tc>
                  </w:tr>
                  <w:tr w:rsidR="00C82AB9" w:rsidRPr="00C82AB9" w:rsidTr="00EA18B3">
                    <w:trPr>
                      <w:tblCellSpacing w:w="15" w:type="dxa"/>
                    </w:trPr>
                    <w:tc>
                      <w:tcPr>
                        <w:tcW w:w="985" w:type="pct"/>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p>
                    </w:tc>
                  </w:tr>
                  <w:tr w:rsidR="00C82AB9" w:rsidRPr="00C82AB9">
                    <w:trPr>
                      <w:tblCellSpacing w:w="15" w:type="dxa"/>
                    </w:trPr>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p>
                    </w:tc>
                  </w:tr>
                  <w:tr w:rsidR="00C82AB9" w:rsidRPr="00C82AB9">
                    <w:trPr>
                      <w:tblCellSpacing w:w="15" w:type="dxa"/>
                    </w:trPr>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proofErr w:type="spellStart"/>
                        <w:proofErr w:type="gramStart"/>
                        <w:r w:rsidRPr="00C82AB9">
                          <w:rPr>
                            <w:rFonts w:ascii="Tahoma" w:eastAsia="Times New Roman" w:hAnsi="Tahoma" w:cs="Tahoma"/>
                            <w:color w:val="000000"/>
                            <w:sz w:val="16"/>
                            <w:szCs w:val="16"/>
                            <w:lang w:eastAsia="tr-TR"/>
                          </w:rPr>
                          <w:t>Öğr.Gör</w:t>
                        </w:r>
                        <w:proofErr w:type="spellEnd"/>
                        <w:proofErr w:type="gramEnd"/>
                        <w:r w:rsidRPr="00C82AB9">
                          <w:rPr>
                            <w:rFonts w:ascii="Tahoma" w:eastAsia="Times New Roman" w:hAnsi="Tahoma" w:cs="Tahoma"/>
                            <w:color w:val="000000"/>
                            <w:sz w:val="16"/>
                            <w:szCs w:val="16"/>
                            <w:lang w:eastAsia="tr-TR"/>
                          </w:rPr>
                          <w:t>. ZEHRA SOYTEKİN</w:t>
                        </w:r>
                      </w:p>
                    </w:tc>
                  </w:tr>
                  <w:tr w:rsidR="00C82AB9" w:rsidRPr="00C82AB9">
                    <w:trPr>
                      <w:tblCellSpacing w:w="15" w:type="dxa"/>
                    </w:trPr>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p>
                    </w:tc>
                  </w:tr>
                  <w:tr w:rsidR="00C82AB9" w:rsidRPr="00C82AB9">
                    <w:trPr>
                      <w:tblCellSpacing w:w="15" w:type="dxa"/>
                    </w:trPr>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Yok</w:t>
                        </w:r>
                      </w:p>
                    </w:tc>
                  </w:tr>
                  <w:tr w:rsidR="00C82AB9" w:rsidRPr="00C82AB9">
                    <w:trPr>
                      <w:tblCellSpacing w:w="15" w:type="dxa"/>
                    </w:trPr>
                    <w:tc>
                      <w:tcPr>
                        <w:tcW w:w="0" w:type="auto"/>
                        <w:gridSpan w:val="2"/>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br/>
                        </w:r>
                        <w:r w:rsidRPr="00C82AB9">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82AB9" w:rsidRPr="00C82AB9">
                    <w:trPr>
                      <w:tblCellSpacing w:w="15" w:type="dxa"/>
                    </w:trPr>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p>
                    </w:tc>
                  </w:tr>
                  <w:tr w:rsidR="00C82AB9" w:rsidRPr="00C82AB9">
                    <w:trPr>
                      <w:tblCellSpacing w:w="15" w:type="dxa"/>
                    </w:trPr>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 </w:t>
                        </w:r>
                        <w:r w:rsidRPr="00C82AB9">
                          <w:rPr>
                            <w:rFonts w:ascii="Tahoma" w:eastAsia="Times New Roman" w:hAnsi="Tahoma" w:cs="Tahoma"/>
                            <w:color w:val="000000"/>
                            <w:sz w:val="16"/>
                            <w:szCs w:val="16"/>
                            <w:lang w:eastAsia="tr-TR"/>
                          </w:rPr>
                          <w:t>Konaklama İşletmeleri Muhasebesi. Prof. Dr. Ertuğrul ÇETİNER. Gazi Yayınevi.</w:t>
                        </w:r>
                      </w:p>
                    </w:tc>
                  </w:tr>
                </w:tbl>
                <w:p w:rsidR="00C82AB9" w:rsidRPr="00C82AB9" w:rsidRDefault="00C82AB9" w:rsidP="00C82AB9">
                  <w:pPr>
                    <w:spacing w:after="0" w:line="240" w:lineRule="auto"/>
                    <w:rPr>
                      <w:rFonts w:ascii="Tahoma" w:eastAsia="Times New Roman" w:hAnsi="Tahoma" w:cs="Tahoma"/>
                      <w:b/>
                      <w:bCs/>
                      <w:color w:val="000000"/>
                      <w:sz w:val="16"/>
                      <w:szCs w:val="16"/>
                      <w:lang w:eastAsia="tr-TR"/>
                    </w:rPr>
                  </w:pPr>
                </w:p>
              </w:tc>
            </w:tr>
          </w:tbl>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82AB9">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24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br/>
            </w:r>
            <w:r w:rsidRPr="00C82AB9">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82AB9" w:rsidRPr="00C82AB9" w:rsidTr="00C82AB9">
              <w:tc>
                <w:tcPr>
                  <w:tcW w:w="750" w:type="dxa"/>
                  <w:tcBorders>
                    <w:bottom w:val="dashed" w:sz="6" w:space="0" w:color="A9A9A9"/>
                  </w:tcBorders>
                  <w:vAlign w:val="center"/>
                  <w:hideMark/>
                </w:tcPr>
                <w:p w:rsidR="00C82AB9" w:rsidRPr="00C82AB9" w:rsidRDefault="00C82AB9" w:rsidP="00C82AB9">
                  <w:pPr>
                    <w:spacing w:after="0" w:line="240" w:lineRule="auto"/>
                    <w:jc w:val="center"/>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82AB9" w:rsidRPr="00C82AB9" w:rsidRDefault="00C82AB9" w:rsidP="00C82AB9">
                  <w:pPr>
                    <w:spacing w:after="0" w:line="240" w:lineRule="auto"/>
                    <w:jc w:val="center"/>
                    <w:rPr>
                      <w:rFonts w:ascii="Tahoma" w:eastAsia="Times New Roman" w:hAnsi="Tahoma" w:cs="Tahoma"/>
                      <w:b/>
                      <w:bCs/>
                      <w:color w:val="000000"/>
                      <w:sz w:val="16"/>
                      <w:szCs w:val="16"/>
                      <w:lang w:eastAsia="tr-TR"/>
                    </w:rPr>
                  </w:pPr>
                  <w:r w:rsidRPr="00C82AB9">
                    <w:rPr>
                      <w:rFonts w:ascii="Tahoma" w:eastAsia="Times New Roman" w:hAnsi="Tahoma" w:cs="Tahoma"/>
                      <w:b/>
                      <w:bCs/>
                      <w:color w:val="000000"/>
                      <w:sz w:val="16"/>
                      <w:szCs w:val="16"/>
                      <w:lang w:eastAsia="tr-TR"/>
                    </w:rPr>
                    <w:t>Açıklama</w:t>
                  </w: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b/>
                      <w:bCs/>
                      <w:color w:val="000000"/>
                      <w:sz w:val="16"/>
                      <w:szCs w:val="16"/>
                      <w:lang w:eastAsia="tr-TR"/>
                    </w:rPr>
                    <w:t>1</w:t>
                  </w:r>
                  <w:r w:rsidRPr="00C82AB9">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color w:val="000000"/>
                      <w:sz w:val="16"/>
                      <w:szCs w:val="16"/>
                      <w:lang w:eastAsia="tr-TR"/>
                    </w:rPr>
                    <w:t>Muhasebede kullanılan belgeler ve defterleri öğrenme</w:t>
                  </w: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b/>
                      <w:bCs/>
                      <w:color w:val="000000"/>
                      <w:sz w:val="16"/>
                      <w:szCs w:val="16"/>
                      <w:lang w:eastAsia="tr-TR"/>
                    </w:rPr>
                    <w:t>2</w:t>
                  </w:r>
                  <w:r w:rsidRPr="00C82AB9">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color w:val="000000"/>
                      <w:sz w:val="16"/>
                      <w:szCs w:val="16"/>
                      <w:lang w:eastAsia="tr-TR"/>
                    </w:rPr>
                    <w:t>Tekdüzen hesap planını uygulayabilme.</w:t>
                  </w: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b/>
                      <w:bCs/>
                      <w:color w:val="000000"/>
                      <w:sz w:val="16"/>
                      <w:szCs w:val="16"/>
                      <w:lang w:eastAsia="tr-TR"/>
                    </w:rPr>
                    <w:t>3</w:t>
                  </w:r>
                  <w:r w:rsidRPr="00C82AB9">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color w:val="000000"/>
                      <w:sz w:val="16"/>
                      <w:szCs w:val="16"/>
                      <w:lang w:eastAsia="tr-TR"/>
                    </w:rPr>
                    <w:t>Konaklama maliyetini hesaplayabilme.</w:t>
                  </w: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b/>
                      <w:bCs/>
                      <w:color w:val="000000"/>
                      <w:sz w:val="16"/>
                      <w:szCs w:val="16"/>
                      <w:lang w:eastAsia="tr-TR"/>
                    </w:rPr>
                    <w:t>4</w:t>
                  </w:r>
                  <w:r w:rsidRPr="00C82AB9">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color w:val="000000"/>
                      <w:sz w:val="16"/>
                      <w:szCs w:val="16"/>
                      <w:lang w:eastAsia="tr-TR"/>
                    </w:rPr>
                  </w:pPr>
                  <w:r w:rsidRPr="00C82AB9">
                    <w:rPr>
                      <w:rFonts w:ascii="Tahoma" w:eastAsia="Times New Roman" w:hAnsi="Tahoma" w:cs="Tahoma"/>
                      <w:color w:val="000000"/>
                      <w:sz w:val="16"/>
                      <w:szCs w:val="16"/>
                      <w:lang w:eastAsia="tr-TR"/>
                    </w:rPr>
                    <w:t>Dönem sonu muhasebe işlemlerini yapabilme.</w:t>
                  </w:r>
                </w:p>
              </w:tc>
            </w:tr>
          </w:tbl>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br/>
            </w:r>
            <w:r w:rsidRPr="00C82AB9">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82AB9" w:rsidRPr="00C82AB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6403"/>
              <w:gridCol w:w="2173"/>
              <w:gridCol w:w="2406"/>
            </w:tblGrid>
            <w:tr w:rsidR="00C82AB9" w:rsidRPr="00C82AB9" w:rsidTr="00C82AB9">
              <w:tc>
                <w:tcPr>
                  <w:tcW w:w="749" w:type="dxa"/>
                  <w:tcBorders>
                    <w:bottom w:val="dashed" w:sz="6" w:space="0" w:color="A9A9A9"/>
                  </w:tcBorders>
                  <w:vAlign w:val="center"/>
                  <w:hideMark/>
                </w:tcPr>
                <w:p w:rsidR="00C82AB9" w:rsidRPr="00C82AB9" w:rsidRDefault="00C82AB9" w:rsidP="00C82AB9">
                  <w:pPr>
                    <w:spacing w:after="0" w:line="240" w:lineRule="auto"/>
                    <w:jc w:val="center"/>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82AB9" w:rsidRPr="00C82AB9" w:rsidRDefault="00C82AB9" w:rsidP="00C82AB9">
                  <w:pPr>
                    <w:spacing w:after="0" w:line="240" w:lineRule="auto"/>
                    <w:jc w:val="center"/>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82AB9" w:rsidRPr="00C82AB9" w:rsidRDefault="00C82AB9" w:rsidP="00C82AB9">
                  <w:pPr>
                    <w:spacing w:after="0" w:line="240" w:lineRule="auto"/>
                    <w:jc w:val="center"/>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82AB9" w:rsidRPr="00C82AB9" w:rsidRDefault="00C82AB9" w:rsidP="00C82AB9">
                  <w:pPr>
                    <w:spacing w:after="0" w:line="240" w:lineRule="auto"/>
                    <w:jc w:val="center"/>
                    <w:rPr>
                      <w:rFonts w:ascii="Tahoma" w:eastAsia="Times New Roman" w:hAnsi="Tahoma" w:cs="Tahoma"/>
                      <w:b/>
                      <w:bCs/>
                      <w:color w:val="000000"/>
                      <w:sz w:val="20"/>
                      <w:szCs w:val="20"/>
                      <w:lang w:eastAsia="tr-TR"/>
                    </w:rPr>
                  </w:pPr>
                  <w:proofErr w:type="spellStart"/>
                  <w:r w:rsidRPr="00C82AB9">
                    <w:rPr>
                      <w:rFonts w:ascii="Tahoma" w:eastAsia="Times New Roman" w:hAnsi="Tahoma" w:cs="Tahoma"/>
                      <w:b/>
                      <w:bCs/>
                      <w:color w:val="000000"/>
                      <w:sz w:val="20"/>
                      <w:szCs w:val="20"/>
                      <w:lang w:eastAsia="tr-TR"/>
                    </w:rPr>
                    <w:t>Dökümanlar</w:t>
                  </w:r>
                  <w:proofErr w:type="spellEnd"/>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Konaklama işletmelerinde muhasebenin önemi.</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Muhasebede kullanılan belgeler ve defterler.</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Tekdüzen hesap planı düzenleme.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Satın alma ve fiyatlama yöntemleri,</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Konaklama maliyetini hesaplayabilme.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Satın alma muhasebe işlemlerini yapabilme.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Satış muhasebe işlemlerini yapabilme.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Ders tekrarı ve Ara sınav</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Ders tekrarı ve Ara sınav</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Kat hizmetleri ve maliyetini düzenleme.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Konaklama işletmelerinde KDV işlemleri.</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Dönem sonu muhasebe işlemlerini yapabilme.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C82AB9" w:rsidRPr="00C82AB9" w:rsidTr="00C82AB9">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r w:rsidRPr="00C82AB9">
                    <w:rPr>
                      <w:rFonts w:ascii="Tahoma" w:eastAsia="Times New Roman" w:hAnsi="Tahoma" w:cs="Tahoma"/>
                      <w:color w:val="000000"/>
                      <w:sz w:val="16"/>
                      <w:szCs w:val="16"/>
                      <w:lang w:eastAsia="tr-TR"/>
                    </w:rPr>
                    <w:t>Mali tabloları düzenleme.</w:t>
                  </w:r>
                  <w:r w:rsidRPr="00C82AB9">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bl>
          <w:p w:rsidR="00C82AB9" w:rsidRPr="00C82AB9" w:rsidRDefault="00C82AB9" w:rsidP="00C82AB9">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18B3" w:rsidRDefault="00EA18B3"/>
          <w:p w:rsidR="00EA18B3" w:rsidRDefault="00EA18B3"/>
          <w:p w:rsidR="00EA18B3" w:rsidRDefault="00EA18B3"/>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Default="00EA18B3"/>
          <w:tbl>
            <w:tblPr>
              <w:tblW w:w="4900" w:type="pct"/>
              <w:tblCellMar>
                <w:top w:w="15" w:type="dxa"/>
                <w:left w:w="15" w:type="dxa"/>
                <w:bottom w:w="15" w:type="dxa"/>
                <w:right w:w="15" w:type="dxa"/>
              </w:tblCellMar>
              <w:tblLook w:val="04A0" w:firstRow="1" w:lastRow="0" w:firstColumn="1" w:lastColumn="0" w:noHBand="0" w:noVBand="1"/>
            </w:tblPr>
            <w:tblGrid>
              <w:gridCol w:w="1775"/>
              <w:gridCol w:w="1461"/>
              <w:gridCol w:w="4254"/>
              <w:gridCol w:w="1244"/>
              <w:gridCol w:w="1497"/>
              <w:gridCol w:w="1484"/>
            </w:tblGrid>
            <w:tr w:rsidR="0096368B" w:rsidRPr="0096368B" w:rsidTr="0096368B">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AKTS</w:t>
                  </w:r>
                </w:p>
              </w:tc>
            </w:tr>
            <w:tr w:rsidR="0096368B" w:rsidRPr="0096368B" w:rsidTr="0096368B">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228</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VERGİ SİSTEMİ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6368B" w:rsidRPr="0096368B" w:rsidRDefault="0096368B" w:rsidP="0096368B">
                  <w:pPr>
                    <w:spacing w:after="0" w:line="240" w:lineRule="auto"/>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4</w:t>
                  </w:r>
                </w:p>
              </w:tc>
            </w:tr>
          </w:tbl>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xml:space="preserve">  </w:t>
            </w: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96368B" w:rsidRPr="0096368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Türkçe</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Ön Lisans</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Muhasebe ve Vergi Uygulamaları</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Örgün Öğretim</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Zorunlu</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Bu dersin amacı Türk vergi sisteminin yapısı, içeriği, işleyişini tanıma ve uygulama yeterliliklerini kazandırmaktır.</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Türk Vergi Sistemi Alanında; Gelir Üzerinden Alınan Vergiler (Gelir Vergisi, Kurumlar Vergisi), Harcama Üzerinden Alınan Vergiler (Katma Değer Vergisi, Özel Tüketim Vergisi, Harçlar, Damga Vergisi vd.), Servet Üzerinden Alınan Vergiler (Motorlu Taşıtlar Vergisi, Veraset ve İntikal Vergisi, Emlak Vergisi) gibi konular işlenmektedir</w:t>
                        </w:r>
                      </w:p>
                    </w:tc>
                  </w:tr>
                  <w:tr w:rsidR="0096368B" w:rsidRPr="0096368B" w:rsidTr="0096368B">
                    <w:trPr>
                      <w:tblCellSpacing w:w="15" w:type="dxa"/>
                    </w:trPr>
                    <w:tc>
                      <w:tcPr>
                        <w:tcW w:w="985" w:type="pct"/>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p>
                    </w:tc>
                  </w:tr>
                  <w:tr w:rsidR="0096368B" w:rsidRPr="0096368B">
                    <w:trPr>
                      <w:tblCellSpacing w:w="15" w:type="dxa"/>
                    </w:trPr>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p>
                    </w:tc>
                  </w:tr>
                  <w:tr w:rsidR="0096368B" w:rsidRPr="0096368B">
                    <w:trPr>
                      <w:tblCellSpacing w:w="15" w:type="dxa"/>
                    </w:trPr>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proofErr w:type="spellStart"/>
                        <w:proofErr w:type="gramStart"/>
                        <w:r w:rsidRPr="0096368B">
                          <w:rPr>
                            <w:rFonts w:ascii="Tahoma" w:eastAsia="Times New Roman" w:hAnsi="Tahoma" w:cs="Tahoma"/>
                            <w:color w:val="000000"/>
                            <w:sz w:val="16"/>
                            <w:szCs w:val="16"/>
                            <w:lang w:eastAsia="tr-TR"/>
                          </w:rPr>
                          <w:t>Öğr.Gör</w:t>
                        </w:r>
                        <w:proofErr w:type="spellEnd"/>
                        <w:proofErr w:type="gramEnd"/>
                        <w:r w:rsidRPr="0096368B">
                          <w:rPr>
                            <w:rFonts w:ascii="Tahoma" w:eastAsia="Times New Roman" w:hAnsi="Tahoma" w:cs="Tahoma"/>
                            <w:color w:val="000000"/>
                            <w:sz w:val="16"/>
                            <w:szCs w:val="16"/>
                            <w:lang w:eastAsia="tr-TR"/>
                          </w:rPr>
                          <w:t>. Banu DEMİRHAN</w:t>
                        </w:r>
                      </w:p>
                    </w:tc>
                  </w:tr>
                  <w:tr w:rsidR="0096368B" w:rsidRPr="0096368B">
                    <w:trPr>
                      <w:tblCellSpacing w:w="15" w:type="dxa"/>
                    </w:trPr>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p>
                    </w:tc>
                  </w:tr>
                  <w:tr w:rsidR="0096368B" w:rsidRPr="0096368B">
                    <w:trPr>
                      <w:tblCellSpacing w:w="15" w:type="dxa"/>
                    </w:trPr>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Yok</w:t>
                        </w:r>
                      </w:p>
                    </w:tc>
                  </w:tr>
                  <w:tr w:rsidR="0096368B" w:rsidRPr="0096368B">
                    <w:trPr>
                      <w:tblCellSpacing w:w="15" w:type="dxa"/>
                    </w:trPr>
                    <w:tc>
                      <w:tcPr>
                        <w:tcW w:w="0" w:type="auto"/>
                        <w:gridSpan w:val="2"/>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br/>
                        </w:r>
                        <w:r w:rsidRPr="0096368B">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96368B" w:rsidRPr="0096368B">
                    <w:trPr>
                      <w:tblCellSpacing w:w="15" w:type="dxa"/>
                    </w:trPr>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p>
                    </w:tc>
                  </w:tr>
                  <w:tr w:rsidR="0096368B" w:rsidRPr="0096368B">
                    <w:trPr>
                      <w:tblCellSpacing w:w="15" w:type="dxa"/>
                    </w:trPr>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 </w:t>
                        </w:r>
                        <w:r w:rsidRPr="0096368B">
                          <w:rPr>
                            <w:rFonts w:ascii="Tahoma" w:eastAsia="Times New Roman" w:hAnsi="Tahoma" w:cs="Tahoma"/>
                            <w:color w:val="000000"/>
                            <w:sz w:val="16"/>
                            <w:szCs w:val="16"/>
                            <w:lang w:eastAsia="tr-TR"/>
                          </w:rPr>
                          <w:t>Vergi Hukuku ve Türk Vergi Sistemi Doç. Dr. Hilmi Ünsal, Detay Yayıncılık ve Diğer yardımcı kaynaklar</w:t>
                        </w:r>
                      </w:p>
                    </w:tc>
                  </w:tr>
                </w:tbl>
                <w:p w:rsidR="0096368B" w:rsidRPr="0096368B" w:rsidRDefault="0096368B" w:rsidP="0096368B">
                  <w:pPr>
                    <w:spacing w:after="0" w:line="240" w:lineRule="auto"/>
                    <w:rPr>
                      <w:rFonts w:ascii="Tahoma" w:eastAsia="Times New Roman" w:hAnsi="Tahoma" w:cs="Tahoma"/>
                      <w:b/>
                      <w:bCs/>
                      <w:color w:val="000000"/>
                      <w:sz w:val="16"/>
                      <w:szCs w:val="16"/>
                      <w:lang w:eastAsia="tr-TR"/>
                    </w:rPr>
                  </w:pPr>
                </w:p>
              </w:tc>
            </w:tr>
          </w:tbl>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96368B">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24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br/>
            </w:r>
            <w:r w:rsidRPr="0096368B">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96368B" w:rsidRPr="0096368B" w:rsidTr="0096368B">
              <w:tc>
                <w:tcPr>
                  <w:tcW w:w="750" w:type="dxa"/>
                  <w:tcBorders>
                    <w:bottom w:val="dashed" w:sz="6" w:space="0" w:color="A9A9A9"/>
                  </w:tcBorders>
                  <w:vAlign w:val="center"/>
                  <w:hideMark/>
                </w:tcPr>
                <w:p w:rsidR="0096368B" w:rsidRPr="0096368B" w:rsidRDefault="0096368B" w:rsidP="0096368B">
                  <w:pPr>
                    <w:spacing w:after="0" w:line="240" w:lineRule="auto"/>
                    <w:jc w:val="center"/>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96368B" w:rsidRPr="0096368B" w:rsidRDefault="0096368B" w:rsidP="0096368B">
                  <w:pPr>
                    <w:spacing w:after="0" w:line="240" w:lineRule="auto"/>
                    <w:jc w:val="center"/>
                    <w:rPr>
                      <w:rFonts w:ascii="Tahoma" w:eastAsia="Times New Roman" w:hAnsi="Tahoma" w:cs="Tahoma"/>
                      <w:b/>
                      <w:bCs/>
                      <w:color w:val="000000"/>
                      <w:sz w:val="16"/>
                      <w:szCs w:val="16"/>
                      <w:lang w:eastAsia="tr-TR"/>
                    </w:rPr>
                  </w:pPr>
                  <w:r w:rsidRPr="0096368B">
                    <w:rPr>
                      <w:rFonts w:ascii="Tahoma" w:eastAsia="Times New Roman" w:hAnsi="Tahoma" w:cs="Tahoma"/>
                      <w:b/>
                      <w:bCs/>
                      <w:color w:val="000000"/>
                      <w:sz w:val="16"/>
                      <w:szCs w:val="16"/>
                      <w:lang w:eastAsia="tr-TR"/>
                    </w:rPr>
                    <w:t>Açıklama</w:t>
                  </w: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b/>
                      <w:bCs/>
                      <w:color w:val="000000"/>
                      <w:sz w:val="16"/>
                      <w:szCs w:val="16"/>
                      <w:lang w:eastAsia="tr-TR"/>
                    </w:rPr>
                    <w:t>1</w:t>
                  </w:r>
                  <w:r w:rsidRPr="0096368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color w:val="000000"/>
                      <w:sz w:val="16"/>
                      <w:szCs w:val="16"/>
                      <w:lang w:eastAsia="tr-TR"/>
                    </w:rPr>
                    <w:t>Gelir, harcama ve servet kavramlarını açıklar.</w:t>
                  </w: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b/>
                      <w:bCs/>
                      <w:color w:val="000000"/>
                      <w:sz w:val="16"/>
                      <w:szCs w:val="16"/>
                      <w:lang w:eastAsia="tr-TR"/>
                    </w:rPr>
                    <w:t>2</w:t>
                  </w:r>
                  <w:r w:rsidRPr="0096368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color w:val="000000"/>
                      <w:sz w:val="16"/>
                      <w:szCs w:val="16"/>
                      <w:lang w:eastAsia="tr-TR"/>
                    </w:rPr>
                    <w:t>Gelirin unsurları ve özellikleri hakkında bilgi sahibi olur.</w:t>
                  </w: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b/>
                      <w:bCs/>
                      <w:color w:val="000000"/>
                      <w:sz w:val="16"/>
                      <w:szCs w:val="16"/>
                      <w:lang w:eastAsia="tr-TR"/>
                    </w:rPr>
                    <w:t>3</w:t>
                  </w:r>
                  <w:r w:rsidRPr="0096368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color w:val="000000"/>
                      <w:sz w:val="16"/>
                      <w:szCs w:val="16"/>
                      <w:lang w:eastAsia="tr-TR"/>
                    </w:rPr>
                    <w:t>Mükellef ve mükellefiyet türleri hakkında bilgi sahibi olur.</w:t>
                  </w: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b/>
                      <w:bCs/>
                      <w:color w:val="000000"/>
                      <w:sz w:val="16"/>
                      <w:szCs w:val="16"/>
                      <w:lang w:eastAsia="tr-TR"/>
                    </w:rPr>
                    <w:t>4</w:t>
                  </w:r>
                  <w:r w:rsidRPr="0096368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color w:val="000000"/>
                      <w:sz w:val="16"/>
                      <w:szCs w:val="16"/>
                      <w:lang w:eastAsia="tr-TR"/>
                    </w:rPr>
                    <w:t>Gelir, harcama ve servet üzerinden alınan vergilerin ayırımını yapar.</w:t>
                  </w: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b/>
                      <w:bCs/>
                      <w:color w:val="000000"/>
                      <w:sz w:val="16"/>
                      <w:szCs w:val="16"/>
                      <w:lang w:eastAsia="tr-TR"/>
                    </w:rPr>
                    <w:t>5</w:t>
                  </w:r>
                  <w:r w:rsidRPr="0096368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color w:val="000000"/>
                      <w:sz w:val="16"/>
                      <w:szCs w:val="16"/>
                      <w:lang w:eastAsia="tr-TR"/>
                    </w:rPr>
                    <w:t>Kazanç türlerini tespit eder, vergileri hesaplar</w:t>
                  </w: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b/>
                      <w:bCs/>
                      <w:color w:val="000000"/>
                      <w:sz w:val="16"/>
                      <w:szCs w:val="16"/>
                      <w:lang w:eastAsia="tr-TR"/>
                    </w:rPr>
                    <w:t>6</w:t>
                  </w:r>
                  <w:r w:rsidRPr="0096368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color w:val="000000"/>
                      <w:sz w:val="16"/>
                      <w:szCs w:val="16"/>
                      <w:lang w:eastAsia="tr-TR"/>
                    </w:rPr>
                  </w:pPr>
                  <w:r w:rsidRPr="0096368B">
                    <w:rPr>
                      <w:rFonts w:ascii="Tahoma" w:eastAsia="Times New Roman" w:hAnsi="Tahoma" w:cs="Tahoma"/>
                      <w:color w:val="000000"/>
                      <w:sz w:val="16"/>
                      <w:szCs w:val="16"/>
                      <w:lang w:eastAsia="tr-TR"/>
                    </w:rPr>
                    <w:t>Beyanname düzenler ve hesaplanan vergilerin beyan ve tahakkuk işlemlerini gerçekleştirir.</w:t>
                  </w:r>
                </w:p>
              </w:tc>
            </w:tr>
          </w:tbl>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br/>
            </w:r>
            <w:r w:rsidRPr="0096368B">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6368B" w:rsidRPr="0096368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729"/>
              <w:gridCol w:w="993"/>
              <w:gridCol w:w="1259"/>
            </w:tblGrid>
            <w:tr w:rsidR="0096368B" w:rsidRPr="0096368B" w:rsidTr="0096368B">
              <w:tc>
                <w:tcPr>
                  <w:tcW w:w="750" w:type="dxa"/>
                  <w:tcBorders>
                    <w:bottom w:val="dashed" w:sz="6" w:space="0" w:color="A9A9A9"/>
                  </w:tcBorders>
                  <w:vAlign w:val="center"/>
                  <w:hideMark/>
                </w:tcPr>
                <w:p w:rsidR="0096368B" w:rsidRPr="0096368B" w:rsidRDefault="0096368B" w:rsidP="0096368B">
                  <w:pPr>
                    <w:spacing w:after="0" w:line="240" w:lineRule="auto"/>
                    <w:jc w:val="center"/>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96368B" w:rsidRPr="0096368B" w:rsidRDefault="0096368B" w:rsidP="0096368B">
                  <w:pPr>
                    <w:spacing w:after="0" w:line="240" w:lineRule="auto"/>
                    <w:jc w:val="center"/>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96368B" w:rsidRPr="0096368B" w:rsidRDefault="0096368B" w:rsidP="0096368B">
                  <w:pPr>
                    <w:spacing w:after="0" w:line="240" w:lineRule="auto"/>
                    <w:jc w:val="center"/>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96368B" w:rsidRPr="0096368B" w:rsidRDefault="0096368B" w:rsidP="0096368B">
                  <w:pPr>
                    <w:spacing w:after="0" w:line="240" w:lineRule="auto"/>
                    <w:jc w:val="center"/>
                    <w:rPr>
                      <w:rFonts w:ascii="Tahoma" w:eastAsia="Times New Roman" w:hAnsi="Tahoma" w:cs="Tahoma"/>
                      <w:b/>
                      <w:bCs/>
                      <w:color w:val="000000"/>
                      <w:sz w:val="20"/>
                      <w:szCs w:val="20"/>
                      <w:lang w:eastAsia="tr-TR"/>
                    </w:rPr>
                  </w:pPr>
                  <w:proofErr w:type="spellStart"/>
                  <w:r w:rsidRPr="0096368B">
                    <w:rPr>
                      <w:rFonts w:ascii="Tahoma" w:eastAsia="Times New Roman" w:hAnsi="Tahoma" w:cs="Tahoma"/>
                      <w:b/>
                      <w:bCs/>
                      <w:color w:val="000000"/>
                      <w:sz w:val="20"/>
                      <w:szCs w:val="20"/>
                      <w:lang w:eastAsia="tr-TR"/>
                    </w:rPr>
                    <w:t>Dökümanlar</w:t>
                  </w:r>
                  <w:proofErr w:type="spellEnd"/>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 xml:space="preserve">Vergi sistemi ile ilgili genel bilgiler. Gelir kavramı, </w:t>
                  </w:r>
                  <w:proofErr w:type="spellStart"/>
                  <w:proofErr w:type="gramStart"/>
                  <w:r w:rsidRPr="0096368B">
                    <w:rPr>
                      <w:rFonts w:ascii="Tahoma" w:eastAsia="Times New Roman" w:hAnsi="Tahoma" w:cs="Tahoma"/>
                      <w:color w:val="000000"/>
                      <w:sz w:val="16"/>
                      <w:szCs w:val="16"/>
                      <w:lang w:eastAsia="tr-TR"/>
                    </w:rPr>
                    <w:t>özellikleri,vergilendirilebilir</w:t>
                  </w:r>
                  <w:proofErr w:type="spellEnd"/>
                  <w:proofErr w:type="gramEnd"/>
                  <w:r w:rsidRPr="0096368B">
                    <w:rPr>
                      <w:rFonts w:ascii="Tahoma" w:eastAsia="Times New Roman" w:hAnsi="Tahoma" w:cs="Tahoma"/>
                      <w:color w:val="000000"/>
                      <w:sz w:val="16"/>
                      <w:szCs w:val="16"/>
                      <w:lang w:eastAsia="tr-TR"/>
                    </w:rPr>
                    <w:t xml:space="preserve"> gelir ve mükellefi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 xml:space="preserve">Gelir üzerinden alınan vergiler Ticari kazançlar ve vergilendirilmesi (Basit ve gerçek usulde vergilendirme) Ücretler ve </w:t>
                  </w:r>
                  <w:proofErr w:type="spellStart"/>
                  <w:r w:rsidRPr="0096368B">
                    <w:rPr>
                      <w:rFonts w:ascii="Tahoma" w:eastAsia="Times New Roman" w:hAnsi="Tahoma" w:cs="Tahoma"/>
                      <w:color w:val="000000"/>
                      <w:sz w:val="16"/>
                      <w:szCs w:val="16"/>
                      <w:lang w:eastAsia="tr-TR"/>
                    </w:rPr>
                    <w:t>vergilendieilmesi</w:t>
                  </w:r>
                  <w:proofErr w:type="spellEnd"/>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Zirai kazançlar ve vergilendirilmesi Gayrimenkul sermaye iratları ve vergilendirilmesi Menkul Sermaye iratları ve vergilendirilmesi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Diğer kazançlar ve iratlar ve vergilendirilmesi Gelir Beyanı, Tarhiyat ve Verginin Ödenmesi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Kurumlar vergisi, Kurumlar vergisi mükellefi, Matrah tespiti, Kurum kazançlarının beyanı, vergi oranı ve ödenmesi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Türkiye'de dolaylı vergilendirme sistemi Katma Değer Vergisi, Verginin Matrahı, Verginin Mükellefi, Vergi Oranı, KDV Beyannamesi ve Verginin Ödenmesi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Ara sınav + Ders tekrarı</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Ara sınav + Ders tekrarı</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 xml:space="preserve">Diğer Dolaylı Vergiler: Damga vergisi, Motorlu </w:t>
                  </w:r>
                  <w:proofErr w:type="spellStart"/>
                  <w:r w:rsidRPr="0096368B">
                    <w:rPr>
                      <w:rFonts w:ascii="Tahoma" w:eastAsia="Times New Roman" w:hAnsi="Tahoma" w:cs="Tahoma"/>
                      <w:color w:val="000000"/>
                      <w:sz w:val="16"/>
                      <w:szCs w:val="16"/>
                      <w:lang w:eastAsia="tr-TR"/>
                    </w:rPr>
                    <w:t>TAşıtlar</w:t>
                  </w:r>
                  <w:proofErr w:type="spellEnd"/>
                  <w:r w:rsidRPr="0096368B">
                    <w:rPr>
                      <w:rFonts w:ascii="Tahoma" w:eastAsia="Times New Roman" w:hAnsi="Tahoma" w:cs="Tahoma"/>
                      <w:color w:val="000000"/>
                      <w:sz w:val="16"/>
                      <w:szCs w:val="16"/>
                      <w:lang w:eastAsia="tr-TR"/>
                    </w:rPr>
                    <w:t xml:space="preserve"> Vergisi, Banka ve Sigorta İşlemleri Vergisi, Veraset ve İntikal Vergisi, Özel İletişim Vergisi, Emlak </w:t>
                  </w:r>
                  <w:proofErr w:type="spellStart"/>
                  <w:proofErr w:type="gramStart"/>
                  <w:r w:rsidRPr="0096368B">
                    <w:rPr>
                      <w:rFonts w:ascii="Tahoma" w:eastAsia="Times New Roman" w:hAnsi="Tahoma" w:cs="Tahoma"/>
                      <w:color w:val="000000"/>
                      <w:sz w:val="16"/>
                      <w:szCs w:val="16"/>
                      <w:lang w:eastAsia="tr-TR"/>
                    </w:rPr>
                    <w:t>Vergisi,Gümrük</w:t>
                  </w:r>
                  <w:proofErr w:type="spellEnd"/>
                  <w:proofErr w:type="gramEnd"/>
                  <w:r w:rsidRPr="0096368B">
                    <w:rPr>
                      <w:rFonts w:ascii="Tahoma" w:eastAsia="Times New Roman" w:hAnsi="Tahoma" w:cs="Tahoma"/>
                      <w:color w:val="000000"/>
                      <w:sz w:val="16"/>
                      <w:szCs w:val="16"/>
                      <w:lang w:eastAsia="tr-TR"/>
                    </w:rPr>
                    <w:t xml:space="preserve"> vergisi, özel tüketim vergisi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Dolaylı vergilerde matrah tespiti, beyanname verme süreci, vergi oranları, verginin ödenmesi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Dolaylı vergilerde matrah tespiti, beyanname verme süreci, vergi oranları, verginin ödenmesi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Dolaylı vergilerde matrah tespiti, beyanname verme süreci, vergi oranları, verginin ödenmesi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Projelerin sunumu ve teslimi</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r w:rsidR="0096368B" w:rsidRPr="0096368B" w:rsidTr="0096368B">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r w:rsidRPr="0096368B">
                    <w:rPr>
                      <w:rFonts w:ascii="Tahoma" w:eastAsia="Times New Roman" w:hAnsi="Tahoma" w:cs="Tahoma"/>
                      <w:color w:val="000000"/>
                      <w:sz w:val="16"/>
                      <w:szCs w:val="16"/>
                      <w:lang w:eastAsia="tr-TR"/>
                    </w:rPr>
                    <w:t>Genel değerlendirme</w:t>
                  </w:r>
                  <w:r w:rsidRPr="0096368B">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bl>
          <w:p w:rsidR="0096368B" w:rsidRPr="0096368B" w:rsidRDefault="0096368B" w:rsidP="0096368B">
            <w:pPr>
              <w:spacing w:after="0" w:line="240" w:lineRule="auto"/>
              <w:rPr>
                <w:rFonts w:ascii="Tahoma" w:eastAsia="Times New Roman" w:hAnsi="Tahoma" w:cs="Tahoma"/>
                <w:b/>
                <w:bCs/>
                <w:color w:val="000000"/>
                <w:sz w:val="20"/>
                <w:szCs w:val="20"/>
                <w:lang w:eastAsia="tr-TR"/>
              </w:rPr>
            </w:pPr>
          </w:p>
        </w:tc>
      </w:tr>
    </w:tbl>
    <w:p w:rsidR="006A681F" w:rsidRDefault="006A681F" w:rsidP="00EA18B3"/>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lastRenderedPageBreak/>
        <w:t xml:space="preserve">                                                                                                           Ruhi YÜKSEL</w:t>
      </w:r>
    </w:p>
    <w:p w:rsidR="00E11C6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FFFFFF"/>
                <w:sz w:val="16"/>
                <w:szCs w:val="16"/>
                <w:bdr w:val="single" w:sz="12" w:space="0" w:color="163E72" w:frame="1"/>
                <w:shd w:val="clear" w:color="auto" w:fill="163E72"/>
                <w:lang w:eastAsia="tr-TR"/>
              </w:rPr>
              <w:t>Ayrıntılar</w:t>
            </w: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50"/>
              <w:gridCol w:w="1438"/>
              <w:gridCol w:w="4367"/>
              <w:gridCol w:w="1225"/>
              <w:gridCol w:w="1474"/>
              <w:gridCol w:w="1461"/>
            </w:tblGrid>
            <w:tr w:rsidR="00E11C63" w:rsidRPr="00E11C63" w:rsidTr="00E11C63">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AKTS</w:t>
                  </w:r>
                </w:p>
              </w:tc>
            </w:tr>
            <w:tr w:rsidR="00E11C63" w:rsidRPr="00E11C63" w:rsidTr="00E11C63">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230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MALİ TABLOLAR</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11C63" w:rsidRPr="00E11C63" w:rsidRDefault="00E11C63" w:rsidP="00E11C63">
                  <w:pPr>
                    <w:spacing w:after="0" w:line="240" w:lineRule="auto"/>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3</w:t>
                  </w:r>
                </w:p>
              </w:tc>
            </w:tr>
          </w:tbl>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xml:space="preserve">  </w:t>
            </w: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E11C63" w:rsidRPr="00E11C6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Türkçe</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Ön Lisans</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Muhasebe ve Vergi Uygulamaları</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Örgün Öğretim</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Zorunlu</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proofErr w:type="spellStart"/>
                        <w:r w:rsidRPr="00E11C63">
                          <w:rPr>
                            <w:rFonts w:ascii="Tahoma" w:eastAsia="Times New Roman" w:hAnsi="Tahoma" w:cs="Tahoma"/>
                            <w:color w:val="000000"/>
                            <w:sz w:val="16"/>
                            <w:szCs w:val="16"/>
                            <w:lang w:eastAsia="tr-TR"/>
                          </w:rPr>
                          <w:t>şletmelerin</w:t>
                        </w:r>
                        <w:proofErr w:type="spellEnd"/>
                        <w:r w:rsidRPr="00E11C63">
                          <w:rPr>
                            <w:rFonts w:ascii="Tahoma" w:eastAsia="Times New Roman" w:hAnsi="Tahoma" w:cs="Tahoma"/>
                            <w:color w:val="000000"/>
                            <w:sz w:val="16"/>
                            <w:szCs w:val="16"/>
                            <w:lang w:eastAsia="tr-TR"/>
                          </w:rPr>
                          <w:t xml:space="preserve"> mali açıdan analiz edilmesinde yararlanılan temel tekniklerin öğretilmesi ve öğrencilerin analiz yeteneklerinin geliştirilmesi</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 xml:space="preserve">mali tabloların </w:t>
                        </w:r>
                        <w:proofErr w:type="gramStart"/>
                        <w:r w:rsidRPr="00E11C63">
                          <w:rPr>
                            <w:rFonts w:ascii="Tahoma" w:eastAsia="Times New Roman" w:hAnsi="Tahoma" w:cs="Tahoma"/>
                            <w:color w:val="000000"/>
                            <w:sz w:val="16"/>
                            <w:szCs w:val="16"/>
                            <w:lang w:eastAsia="tr-TR"/>
                          </w:rPr>
                          <w:t>tanımı , içeriği</w:t>
                        </w:r>
                        <w:proofErr w:type="gramEnd"/>
                        <w:r w:rsidRPr="00E11C63">
                          <w:rPr>
                            <w:rFonts w:ascii="Tahoma" w:eastAsia="Times New Roman" w:hAnsi="Tahoma" w:cs="Tahoma"/>
                            <w:color w:val="000000"/>
                            <w:sz w:val="16"/>
                            <w:szCs w:val="16"/>
                            <w:lang w:eastAsia="tr-TR"/>
                          </w:rPr>
                          <w:t xml:space="preserve">, örnek uygulamalar, analiz teknikleri, analiz tekniklerinin uygulanması, yorumlama , mali analiz </w:t>
                        </w:r>
                        <w:proofErr w:type="spellStart"/>
                        <w:r w:rsidRPr="00E11C63">
                          <w:rPr>
                            <w:rFonts w:ascii="Tahoma" w:eastAsia="Times New Roman" w:hAnsi="Tahoma" w:cs="Tahoma"/>
                            <w:color w:val="000000"/>
                            <w:sz w:val="16"/>
                            <w:szCs w:val="16"/>
                            <w:lang w:eastAsia="tr-TR"/>
                          </w:rPr>
                          <w:t>tekniklerin,in</w:t>
                        </w:r>
                        <w:proofErr w:type="spellEnd"/>
                        <w:r w:rsidRPr="00E11C63">
                          <w:rPr>
                            <w:rFonts w:ascii="Tahoma" w:eastAsia="Times New Roman" w:hAnsi="Tahoma" w:cs="Tahoma"/>
                            <w:color w:val="000000"/>
                            <w:sz w:val="16"/>
                            <w:szCs w:val="16"/>
                            <w:lang w:eastAsia="tr-TR"/>
                          </w:rPr>
                          <w:t xml:space="preserve"> uygulama örnekleri</w:t>
                        </w:r>
                      </w:p>
                    </w:tc>
                  </w:tr>
                  <w:tr w:rsidR="00E11C63" w:rsidRPr="00E11C63" w:rsidTr="00E11C63">
                    <w:trPr>
                      <w:tblCellSpacing w:w="15" w:type="dxa"/>
                    </w:trPr>
                    <w:tc>
                      <w:tcPr>
                        <w:tcW w:w="992" w:type="pct"/>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proofErr w:type="spellStart"/>
                        <w:proofErr w:type="gramStart"/>
                        <w:r w:rsidRPr="00E11C63">
                          <w:rPr>
                            <w:rFonts w:ascii="Tahoma" w:eastAsia="Times New Roman" w:hAnsi="Tahoma" w:cs="Tahoma"/>
                            <w:color w:val="000000"/>
                            <w:sz w:val="16"/>
                            <w:szCs w:val="16"/>
                            <w:lang w:eastAsia="tr-TR"/>
                          </w:rPr>
                          <w:t>Öğr.Gör</w:t>
                        </w:r>
                        <w:proofErr w:type="spellEnd"/>
                        <w:proofErr w:type="gramEnd"/>
                        <w:r w:rsidRPr="00E11C63">
                          <w:rPr>
                            <w:rFonts w:ascii="Tahoma" w:eastAsia="Times New Roman" w:hAnsi="Tahoma" w:cs="Tahoma"/>
                            <w:color w:val="000000"/>
                            <w:sz w:val="16"/>
                            <w:szCs w:val="16"/>
                            <w:lang w:eastAsia="tr-TR"/>
                          </w:rPr>
                          <w:t>. AYHAN TAŞMAN</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Yok</w:t>
                        </w:r>
                      </w:p>
                    </w:tc>
                  </w:tr>
                  <w:tr w:rsidR="00E11C63" w:rsidRPr="00E11C63">
                    <w:trPr>
                      <w:tblCellSpacing w:w="15" w:type="dxa"/>
                    </w:trPr>
                    <w:tc>
                      <w:tcPr>
                        <w:tcW w:w="0" w:type="auto"/>
                        <w:gridSpan w:val="2"/>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br/>
                        </w:r>
                        <w:r w:rsidRPr="00E11C63">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 xml:space="preserve">mali tablolar analizi </w:t>
                        </w:r>
                        <w:proofErr w:type="spellStart"/>
                        <w:r w:rsidRPr="00E11C63">
                          <w:rPr>
                            <w:rFonts w:ascii="Tahoma" w:eastAsia="Times New Roman" w:hAnsi="Tahoma" w:cs="Tahoma"/>
                            <w:color w:val="000000"/>
                            <w:sz w:val="16"/>
                            <w:szCs w:val="16"/>
                            <w:lang w:eastAsia="tr-TR"/>
                          </w:rPr>
                          <w:t>ferruh</w:t>
                        </w:r>
                        <w:proofErr w:type="spellEnd"/>
                        <w:r w:rsidRPr="00E11C63">
                          <w:rPr>
                            <w:rFonts w:ascii="Tahoma" w:eastAsia="Times New Roman" w:hAnsi="Tahoma" w:cs="Tahoma"/>
                            <w:color w:val="000000"/>
                            <w:sz w:val="16"/>
                            <w:szCs w:val="16"/>
                            <w:lang w:eastAsia="tr-TR"/>
                          </w:rPr>
                          <w:t xml:space="preserve"> çömlekçi-</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ders kitapları, kaynak kitaplar, mali tablo örnekleri, işletmelerin faaliyet raporları, hesap makinası</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 xml:space="preserve"> mali tablolar analizi İbrahim </w:t>
                        </w:r>
                        <w:proofErr w:type="spellStart"/>
                        <w:proofErr w:type="gramStart"/>
                        <w:r w:rsidRPr="00E11C63">
                          <w:rPr>
                            <w:rFonts w:ascii="Tahoma" w:eastAsia="Times New Roman" w:hAnsi="Tahoma" w:cs="Tahoma"/>
                            <w:color w:val="000000"/>
                            <w:sz w:val="16"/>
                            <w:szCs w:val="16"/>
                            <w:lang w:eastAsia="tr-TR"/>
                          </w:rPr>
                          <w:t>Lazol,malitablolar</w:t>
                        </w:r>
                        <w:proofErr w:type="spellEnd"/>
                        <w:proofErr w:type="gramEnd"/>
                        <w:r w:rsidRPr="00E11C63">
                          <w:rPr>
                            <w:rFonts w:ascii="Tahoma" w:eastAsia="Times New Roman" w:hAnsi="Tahoma" w:cs="Tahoma"/>
                            <w:color w:val="000000"/>
                            <w:sz w:val="16"/>
                            <w:szCs w:val="16"/>
                            <w:lang w:eastAsia="tr-TR"/>
                          </w:rPr>
                          <w:t xml:space="preserve"> Analizi Ümit Ataman, Mali </w:t>
                        </w:r>
                        <w:proofErr w:type="spellStart"/>
                        <w:r w:rsidRPr="00E11C63">
                          <w:rPr>
                            <w:rFonts w:ascii="Tahoma" w:eastAsia="Times New Roman" w:hAnsi="Tahoma" w:cs="Tahoma"/>
                            <w:color w:val="000000"/>
                            <w:sz w:val="16"/>
                            <w:szCs w:val="16"/>
                            <w:lang w:eastAsia="tr-TR"/>
                          </w:rPr>
                          <w:t>TablolarAnalizi</w:t>
                        </w:r>
                        <w:proofErr w:type="spellEnd"/>
                        <w:r w:rsidRPr="00E11C63">
                          <w:rPr>
                            <w:rFonts w:ascii="Tahoma" w:eastAsia="Times New Roman" w:hAnsi="Tahoma" w:cs="Tahoma"/>
                            <w:color w:val="000000"/>
                            <w:sz w:val="16"/>
                            <w:szCs w:val="16"/>
                            <w:lang w:eastAsia="tr-TR"/>
                          </w:rPr>
                          <w:t xml:space="preserve"> Ümit Gücenme, mali Tablolar Analizi Adem Çabuk</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p>
                    </w:tc>
                  </w:tr>
                  <w:tr w:rsidR="00E11C63" w:rsidRPr="00E11C63">
                    <w:trPr>
                      <w:tblCellSpacing w:w="15" w:type="dxa"/>
                    </w:trPr>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 </w:t>
                        </w:r>
                        <w:r w:rsidRPr="00E11C63">
                          <w:rPr>
                            <w:rFonts w:ascii="Tahoma" w:eastAsia="Times New Roman" w:hAnsi="Tahoma" w:cs="Tahoma"/>
                            <w:color w:val="000000"/>
                            <w:sz w:val="16"/>
                            <w:szCs w:val="16"/>
                            <w:lang w:eastAsia="tr-TR"/>
                          </w:rPr>
                          <w:t xml:space="preserve">1 vize 1 final </w:t>
                        </w:r>
                      </w:p>
                    </w:tc>
                  </w:tr>
                </w:tbl>
                <w:p w:rsidR="00E11C63" w:rsidRPr="00E11C63" w:rsidRDefault="00E11C63" w:rsidP="00E11C63">
                  <w:pPr>
                    <w:spacing w:after="0" w:line="240" w:lineRule="auto"/>
                    <w:rPr>
                      <w:rFonts w:ascii="Tahoma" w:eastAsia="Times New Roman" w:hAnsi="Tahoma" w:cs="Tahoma"/>
                      <w:b/>
                      <w:bCs/>
                      <w:color w:val="000000"/>
                      <w:sz w:val="16"/>
                      <w:szCs w:val="16"/>
                      <w:lang w:eastAsia="tr-TR"/>
                    </w:rPr>
                  </w:pPr>
                </w:p>
              </w:tc>
            </w:tr>
          </w:tbl>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E11C63">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24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br/>
            </w:r>
            <w:r w:rsidRPr="00E11C63">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E11C63" w:rsidRPr="00E11C63" w:rsidTr="00E11C63">
              <w:tc>
                <w:tcPr>
                  <w:tcW w:w="750" w:type="dxa"/>
                  <w:tcBorders>
                    <w:bottom w:val="dashed" w:sz="6" w:space="0" w:color="A9A9A9"/>
                  </w:tcBorders>
                  <w:vAlign w:val="center"/>
                  <w:hideMark/>
                </w:tcPr>
                <w:p w:rsidR="00E11C63" w:rsidRPr="00E11C63" w:rsidRDefault="00E11C63" w:rsidP="00E11C63">
                  <w:pPr>
                    <w:spacing w:after="0" w:line="240" w:lineRule="auto"/>
                    <w:jc w:val="center"/>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E11C63" w:rsidRPr="00E11C63" w:rsidRDefault="00E11C63" w:rsidP="00E11C63">
                  <w:pPr>
                    <w:spacing w:after="0" w:line="240" w:lineRule="auto"/>
                    <w:jc w:val="center"/>
                    <w:rPr>
                      <w:rFonts w:ascii="Tahoma" w:eastAsia="Times New Roman" w:hAnsi="Tahoma" w:cs="Tahoma"/>
                      <w:b/>
                      <w:bCs/>
                      <w:color w:val="000000"/>
                      <w:sz w:val="16"/>
                      <w:szCs w:val="16"/>
                      <w:lang w:eastAsia="tr-TR"/>
                    </w:rPr>
                  </w:pPr>
                  <w:r w:rsidRPr="00E11C63">
                    <w:rPr>
                      <w:rFonts w:ascii="Tahoma" w:eastAsia="Times New Roman" w:hAnsi="Tahoma" w:cs="Tahoma"/>
                      <w:b/>
                      <w:bCs/>
                      <w:color w:val="000000"/>
                      <w:sz w:val="16"/>
                      <w:szCs w:val="16"/>
                      <w:lang w:eastAsia="tr-TR"/>
                    </w:rPr>
                    <w:t>Açıklama</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b/>
                      <w:bCs/>
                      <w:color w:val="000000"/>
                      <w:sz w:val="16"/>
                      <w:szCs w:val="16"/>
                      <w:lang w:eastAsia="tr-TR"/>
                    </w:rPr>
                    <w:t>1</w:t>
                  </w:r>
                  <w:r w:rsidRPr="00E11C6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color w:val="000000"/>
                      <w:sz w:val="16"/>
                      <w:szCs w:val="16"/>
                      <w:lang w:eastAsia="tr-TR"/>
                    </w:rPr>
                    <w:t>İşletmenin temel mali tablolarının tam olarak anlaşılması</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b/>
                      <w:bCs/>
                      <w:color w:val="000000"/>
                      <w:sz w:val="16"/>
                      <w:szCs w:val="16"/>
                      <w:lang w:eastAsia="tr-TR"/>
                    </w:rPr>
                    <w:t>2</w:t>
                  </w:r>
                  <w:r w:rsidRPr="00E11C6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color w:val="000000"/>
                      <w:sz w:val="16"/>
                      <w:szCs w:val="16"/>
                      <w:lang w:eastAsia="tr-TR"/>
                    </w:rPr>
                    <w:t>Mali tabloları etkileyen faktörlerin anlaşılarak mali tabloların yorumlanması</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b/>
                      <w:bCs/>
                      <w:color w:val="000000"/>
                      <w:sz w:val="16"/>
                      <w:szCs w:val="16"/>
                      <w:lang w:eastAsia="tr-TR"/>
                    </w:rPr>
                    <w:t>3</w:t>
                  </w:r>
                  <w:r w:rsidRPr="00E11C6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color w:val="000000"/>
                      <w:sz w:val="16"/>
                      <w:szCs w:val="16"/>
                      <w:lang w:eastAsia="tr-TR"/>
                    </w:rPr>
                    <w:t>Mali analizde kullanılan tekniklerin öğrenilmesi</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b/>
                      <w:bCs/>
                      <w:color w:val="000000"/>
                      <w:sz w:val="16"/>
                      <w:szCs w:val="16"/>
                      <w:lang w:eastAsia="tr-TR"/>
                    </w:rPr>
                    <w:t>4</w:t>
                  </w:r>
                  <w:r w:rsidRPr="00E11C6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color w:val="000000"/>
                      <w:sz w:val="16"/>
                      <w:szCs w:val="16"/>
                      <w:lang w:eastAsia="tr-TR"/>
                    </w:rPr>
                    <w:t>İşletmeye ait mali tablo bilgileri arasında anlamlı ilişkilerin kurulabilmesi</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b/>
                      <w:bCs/>
                      <w:color w:val="000000"/>
                      <w:sz w:val="16"/>
                      <w:szCs w:val="16"/>
                      <w:lang w:eastAsia="tr-TR"/>
                    </w:rPr>
                    <w:t>5</w:t>
                  </w:r>
                  <w:r w:rsidRPr="00E11C6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color w:val="000000"/>
                      <w:sz w:val="16"/>
                      <w:szCs w:val="16"/>
                      <w:lang w:eastAsia="tr-TR"/>
                    </w:rPr>
                    <w:t>Yapılan analizlere dayanarak hesapların yorumlanması ve anlamlı sonuçlar çıkartılması</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b/>
                      <w:bCs/>
                      <w:color w:val="000000"/>
                      <w:sz w:val="16"/>
                      <w:szCs w:val="16"/>
                      <w:lang w:eastAsia="tr-TR"/>
                    </w:rPr>
                    <w:t>6</w:t>
                  </w:r>
                  <w:r w:rsidRPr="00E11C6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color w:val="000000"/>
                      <w:sz w:val="16"/>
                      <w:szCs w:val="16"/>
                      <w:lang w:eastAsia="tr-TR"/>
                    </w:rPr>
                  </w:pPr>
                  <w:r w:rsidRPr="00E11C63">
                    <w:rPr>
                      <w:rFonts w:ascii="Tahoma" w:eastAsia="Times New Roman" w:hAnsi="Tahoma" w:cs="Tahoma"/>
                      <w:color w:val="000000"/>
                      <w:sz w:val="16"/>
                      <w:szCs w:val="16"/>
                      <w:lang w:eastAsia="tr-TR"/>
                    </w:rPr>
                    <w:t>Ek mali tabloların temel özellik ve ilkelerinin öğrenilmesi</w:t>
                  </w:r>
                </w:p>
              </w:tc>
            </w:tr>
          </w:tbl>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br/>
            </w:r>
            <w:r w:rsidRPr="00E11C63">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E11C63" w:rsidRPr="00E11C6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767"/>
              <w:gridCol w:w="2236"/>
              <w:gridCol w:w="2978"/>
            </w:tblGrid>
            <w:tr w:rsidR="00E11C63" w:rsidRPr="00E11C63" w:rsidTr="00E11C63">
              <w:tc>
                <w:tcPr>
                  <w:tcW w:w="750" w:type="dxa"/>
                  <w:tcBorders>
                    <w:bottom w:val="dashed" w:sz="6" w:space="0" w:color="A9A9A9"/>
                  </w:tcBorders>
                  <w:vAlign w:val="center"/>
                  <w:hideMark/>
                </w:tcPr>
                <w:p w:rsidR="00E11C63" w:rsidRPr="00E11C63" w:rsidRDefault="00E11C63" w:rsidP="00E11C63">
                  <w:pPr>
                    <w:spacing w:after="0" w:line="240" w:lineRule="auto"/>
                    <w:jc w:val="center"/>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E11C63" w:rsidRPr="00E11C63" w:rsidRDefault="00E11C63" w:rsidP="00E11C63">
                  <w:pPr>
                    <w:spacing w:after="0" w:line="240" w:lineRule="auto"/>
                    <w:jc w:val="center"/>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E11C63" w:rsidRPr="00E11C63" w:rsidRDefault="00E11C63" w:rsidP="00E11C63">
                  <w:pPr>
                    <w:spacing w:after="0" w:line="240" w:lineRule="auto"/>
                    <w:jc w:val="center"/>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E11C63" w:rsidRPr="00E11C63" w:rsidRDefault="00E11C63" w:rsidP="00E11C63">
                  <w:pPr>
                    <w:spacing w:after="0" w:line="240" w:lineRule="auto"/>
                    <w:jc w:val="center"/>
                    <w:rPr>
                      <w:rFonts w:ascii="Tahoma" w:eastAsia="Times New Roman" w:hAnsi="Tahoma" w:cs="Tahoma"/>
                      <w:b/>
                      <w:bCs/>
                      <w:color w:val="000000"/>
                      <w:sz w:val="20"/>
                      <w:szCs w:val="20"/>
                      <w:lang w:eastAsia="tr-TR"/>
                    </w:rPr>
                  </w:pPr>
                  <w:proofErr w:type="spellStart"/>
                  <w:r w:rsidRPr="00E11C63">
                    <w:rPr>
                      <w:rFonts w:ascii="Tahoma" w:eastAsia="Times New Roman" w:hAnsi="Tahoma" w:cs="Tahoma"/>
                      <w:b/>
                      <w:bCs/>
                      <w:color w:val="000000"/>
                      <w:sz w:val="20"/>
                      <w:szCs w:val="20"/>
                      <w:lang w:eastAsia="tr-TR"/>
                    </w:rPr>
                    <w:t>Dökümanlar</w:t>
                  </w:r>
                  <w:proofErr w:type="spellEnd"/>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Temel Mali Tabloların Açıklanması</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temel mali tablo - ek mali tablo farkı, açıklaması, örnekler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kitapları , kaynak</w:t>
                  </w:r>
                  <w:proofErr w:type="gramEnd"/>
                  <w:r w:rsidRPr="00E11C63">
                    <w:rPr>
                      <w:rFonts w:ascii="Tahoma" w:eastAsia="Times New Roman" w:hAnsi="Tahoma" w:cs="Tahoma"/>
                      <w:color w:val="000000"/>
                      <w:sz w:val="16"/>
                      <w:szCs w:val="16"/>
                      <w:lang w:eastAsia="tr-TR"/>
                    </w:rPr>
                    <w:t xml:space="preserve"> kitaplar, temel mali tablolar ve ek mali tablolar örnekleri</w:t>
                  </w:r>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Ek Mali Tablolar: Kar Dağıtım Tablosu, Satışların Maliyeti Tablosu Ek Mali Tablolar: Fon Akım Tablosu, Nakit Akım Tablosu Net İşletme Sermayesi Değişim ve Kaynak-Kullanım Tabloları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ek mali tabloların hazırlanması, örnekler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kitapları , kaynak</w:t>
                  </w:r>
                  <w:proofErr w:type="gramEnd"/>
                  <w:r w:rsidRPr="00E11C63">
                    <w:rPr>
                      <w:rFonts w:ascii="Tahoma" w:eastAsia="Times New Roman" w:hAnsi="Tahoma" w:cs="Tahoma"/>
                      <w:color w:val="000000"/>
                      <w:sz w:val="16"/>
                      <w:szCs w:val="16"/>
                      <w:lang w:eastAsia="tr-TR"/>
                    </w:rPr>
                    <w:t xml:space="preserve"> kitaplar, temel mali tablolar ve ek mali tablolar örnekleri</w:t>
                  </w:r>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Ek Mali Tablolar: Fon Akım Tablosu, Nakit Akım Tablosu Net İşletme Sermayesi Değişim ve Kaynak-Kullanım Tabloları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ek mali tabloların hazırlanması, örnekler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kitapları , kaynak</w:t>
                  </w:r>
                  <w:proofErr w:type="gramEnd"/>
                  <w:r w:rsidRPr="00E11C63">
                    <w:rPr>
                      <w:rFonts w:ascii="Tahoma" w:eastAsia="Times New Roman" w:hAnsi="Tahoma" w:cs="Tahoma"/>
                      <w:color w:val="000000"/>
                      <w:sz w:val="16"/>
                      <w:szCs w:val="16"/>
                      <w:lang w:eastAsia="tr-TR"/>
                    </w:rPr>
                    <w:t xml:space="preserve"> kitaplar, temel mali tablolar ve ek mali tablolar örnekleri</w:t>
                  </w:r>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Temel ve Ek Mali Tabloları Kullanarak İşletmelerin Finansal Durumunun Yorumlanması</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ek mali tabloların hazırlanması, örnekler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kitapları , kaynak</w:t>
                  </w:r>
                  <w:proofErr w:type="gramEnd"/>
                  <w:r w:rsidRPr="00E11C63">
                    <w:rPr>
                      <w:rFonts w:ascii="Tahoma" w:eastAsia="Times New Roman" w:hAnsi="Tahoma" w:cs="Tahoma"/>
                      <w:color w:val="000000"/>
                      <w:sz w:val="16"/>
                      <w:szCs w:val="16"/>
                      <w:lang w:eastAsia="tr-TR"/>
                    </w:rPr>
                    <w:t xml:space="preserve"> kitaplar, temel mali tablolar ve ek mali tablolar örnekleri</w:t>
                  </w:r>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Ek Mali Tablolarla ilgili örnek çalışma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ek mali tabloların hazırlanması, örnekler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kitapları , kaynak</w:t>
                  </w:r>
                  <w:proofErr w:type="gramEnd"/>
                  <w:r w:rsidRPr="00E11C63">
                    <w:rPr>
                      <w:rFonts w:ascii="Tahoma" w:eastAsia="Times New Roman" w:hAnsi="Tahoma" w:cs="Tahoma"/>
                      <w:color w:val="000000"/>
                      <w:sz w:val="16"/>
                      <w:szCs w:val="16"/>
                      <w:lang w:eastAsia="tr-TR"/>
                    </w:rPr>
                    <w:t xml:space="preserve"> kitaplar, temel mali tablolar ve ek mali tablolar örnekleri</w:t>
                  </w:r>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Mali Analizin Amacı ve Türleri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mali analize kimler gerek </w:t>
                  </w:r>
                  <w:proofErr w:type="gramStart"/>
                  <w:r w:rsidRPr="00E11C63">
                    <w:rPr>
                      <w:rFonts w:ascii="Tahoma" w:eastAsia="Times New Roman" w:hAnsi="Tahoma" w:cs="Tahoma"/>
                      <w:color w:val="000000"/>
                      <w:sz w:val="16"/>
                      <w:szCs w:val="16"/>
                      <w:lang w:eastAsia="tr-TR"/>
                    </w:rPr>
                    <w:t>duyar , mali</w:t>
                  </w:r>
                  <w:proofErr w:type="gramEnd"/>
                  <w:r w:rsidRPr="00E11C63">
                    <w:rPr>
                      <w:rFonts w:ascii="Tahoma" w:eastAsia="Times New Roman" w:hAnsi="Tahoma" w:cs="Tahoma"/>
                      <w:color w:val="000000"/>
                      <w:sz w:val="16"/>
                      <w:szCs w:val="16"/>
                      <w:lang w:eastAsia="tr-TR"/>
                    </w:rPr>
                    <w:t xml:space="preserve"> analiz türleri nelerdir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kitapları , kaynak</w:t>
                  </w:r>
                  <w:proofErr w:type="gramEnd"/>
                  <w:r w:rsidRPr="00E11C63">
                    <w:rPr>
                      <w:rFonts w:ascii="Tahoma" w:eastAsia="Times New Roman" w:hAnsi="Tahoma" w:cs="Tahoma"/>
                      <w:color w:val="000000"/>
                      <w:sz w:val="16"/>
                      <w:szCs w:val="16"/>
                      <w:lang w:eastAsia="tr-TR"/>
                    </w:rPr>
                    <w:t xml:space="preserve"> kitaplar, temel mali tablolar ve ek mali tablolar örnekleri</w:t>
                  </w:r>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Mali Analiz Tekniklerine </w:t>
                  </w:r>
                  <w:proofErr w:type="gramStart"/>
                  <w:r w:rsidRPr="00E11C63">
                    <w:rPr>
                      <w:rFonts w:ascii="Tahoma" w:eastAsia="Times New Roman" w:hAnsi="Tahoma" w:cs="Tahoma"/>
                      <w:color w:val="000000"/>
                      <w:sz w:val="16"/>
                      <w:szCs w:val="16"/>
                      <w:lang w:eastAsia="tr-TR"/>
                    </w:rPr>
                    <w:t>Giriş , ders</w:t>
                  </w:r>
                  <w:proofErr w:type="gramEnd"/>
                  <w:r w:rsidRPr="00E11C63">
                    <w:rPr>
                      <w:rFonts w:ascii="Tahoma" w:eastAsia="Times New Roman" w:hAnsi="Tahoma" w:cs="Tahoma"/>
                      <w:color w:val="000000"/>
                      <w:sz w:val="16"/>
                      <w:szCs w:val="16"/>
                      <w:lang w:eastAsia="tr-TR"/>
                    </w:rPr>
                    <w:t xml:space="preserve"> tekrarı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ders </w:t>
                  </w:r>
                  <w:proofErr w:type="gramStart"/>
                  <w:r w:rsidRPr="00E11C63">
                    <w:rPr>
                      <w:rFonts w:ascii="Tahoma" w:eastAsia="Times New Roman" w:hAnsi="Tahoma" w:cs="Tahoma"/>
                      <w:color w:val="000000"/>
                      <w:sz w:val="16"/>
                      <w:szCs w:val="16"/>
                      <w:lang w:eastAsia="tr-TR"/>
                    </w:rPr>
                    <w:t>tekrarı , örnek</w:t>
                  </w:r>
                  <w:proofErr w:type="gramEnd"/>
                  <w:r w:rsidRPr="00E11C63">
                    <w:rPr>
                      <w:rFonts w:ascii="Tahoma" w:eastAsia="Times New Roman" w:hAnsi="Tahoma" w:cs="Tahoma"/>
                      <w:color w:val="000000"/>
                      <w:sz w:val="16"/>
                      <w:szCs w:val="16"/>
                      <w:lang w:eastAsia="tr-TR"/>
                    </w:rPr>
                    <w:t xml:space="preserve"> çözümler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örnekler, soru örnekleri ve </w:t>
                  </w:r>
                  <w:proofErr w:type="spellStart"/>
                  <w:r w:rsidRPr="00E11C63">
                    <w:rPr>
                      <w:rFonts w:ascii="Tahoma" w:eastAsia="Times New Roman" w:hAnsi="Tahoma" w:cs="Tahoma"/>
                      <w:color w:val="000000"/>
                      <w:sz w:val="16"/>
                      <w:szCs w:val="16"/>
                      <w:lang w:eastAsia="tr-TR"/>
                    </w:rPr>
                    <w:t>cözümleri</w:t>
                  </w:r>
                  <w:proofErr w:type="spellEnd"/>
                  <w:r w:rsidRPr="00E11C63">
                    <w:rPr>
                      <w:rFonts w:ascii="Tahoma" w:eastAsia="Times New Roman" w:hAnsi="Tahoma" w:cs="Tahoma"/>
                      <w:b/>
                      <w:bCs/>
                      <w:color w:val="000000"/>
                      <w:sz w:val="20"/>
                      <w:szCs w:val="20"/>
                      <w:lang w:eastAsia="tr-TR"/>
                    </w:rPr>
                    <w:t xml:space="preserve"> </w:t>
                  </w:r>
                </w:p>
              </w:tc>
            </w:tr>
            <w:tr w:rsidR="00E11C63" w:rsidRPr="00E11C63" w:rsidTr="00E11C63">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 xml:space="preserve">ara sınav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ara sınav soruları ve cevapları hazırlanır.</w:t>
                  </w:r>
                  <w:r w:rsidRPr="00E11C6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11C63" w:rsidRPr="00E11C63" w:rsidRDefault="00E11C63" w:rsidP="00E11C63">
                  <w:pPr>
                    <w:spacing w:after="0" w:line="240" w:lineRule="auto"/>
                    <w:rPr>
                      <w:rFonts w:ascii="Tahoma" w:eastAsia="Times New Roman" w:hAnsi="Tahoma" w:cs="Tahoma"/>
                      <w:b/>
                      <w:bCs/>
                      <w:color w:val="000000"/>
                      <w:sz w:val="20"/>
                      <w:szCs w:val="20"/>
                      <w:lang w:eastAsia="tr-TR"/>
                    </w:rPr>
                  </w:pPr>
                  <w:r w:rsidRPr="00E11C63">
                    <w:rPr>
                      <w:rFonts w:ascii="Tahoma" w:eastAsia="Times New Roman" w:hAnsi="Tahoma" w:cs="Tahoma"/>
                      <w:color w:val="000000"/>
                      <w:sz w:val="16"/>
                      <w:szCs w:val="16"/>
                      <w:lang w:eastAsia="tr-TR"/>
                    </w:rPr>
                    <w:t>ara sınav soruları</w:t>
                  </w:r>
                  <w:r w:rsidRPr="00E11C63">
                    <w:rPr>
                      <w:rFonts w:ascii="Tahoma" w:eastAsia="Times New Roman" w:hAnsi="Tahoma" w:cs="Tahoma"/>
                      <w:b/>
                      <w:bCs/>
                      <w:color w:val="000000"/>
                      <w:sz w:val="20"/>
                      <w:szCs w:val="20"/>
                      <w:lang w:eastAsia="tr-TR"/>
                    </w:rPr>
                    <w:t xml:space="preserve"> </w:t>
                  </w: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lastRenderedPageBreak/>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11C63" w:rsidRPr="00E11C63" w:rsidRDefault="00E11C63" w:rsidP="00E11C63">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B668C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FFFFFF"/>
                <w:sz w:val="16"/>
                <w:szCs w:val="16"/>
                <w:bdr w:val="single" w:sz="12" w:space="0" w:color="163E72" w:frame="1"/>
                <w:shd w:val="clear" w:color="auto" w:fill="163E72"/>
                <w:lang w:eastAsia="tr-TR"/>
              </w:rPr>
              <w:lastRenderedPageBreak/>
              <w:t>Dersin Ayrı</w:t>
            </w: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00"/>
              <w:gridCol w:w="1233"/>
              <w:gridCol w:w="5417"/>
              <w:gridCol w:w="1050"/>
              <w:gridCol w:w="1263"/>
              <w:gridCol w:w="1252"/>
            </w:tblGrid>
            <w:tr w:rsidR="0070394F" w:rsidRPr="0070394F" w:rsidTr="0070394F">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AKTS</w:t>
                  </w:r>
                </w:p>
              </w:tc>
            </w:tr>
            <w:tr w:rsidR="0070394F" w:rsidRPr="0070394F" w:rsidTr="0070394F">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232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PAKET PROGRAMLAR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94F" w:rsidRPr="0070394F" w:rsidRDefault="0070394F" w:rsidP="0070394F">
                  <w:pPr>
                    <w:spacing w:after="0" w:line="240" w:lineRule="auto"/>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4</w:t>
                  </w:r>
                </w:p>
              </w:tc>
            </w:tr>
          </w:tbl>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xml:space="preserve">  </w:t>
            </w: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70394F" w:rsidRPr="0070394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Türkçe</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Ön Lisans</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Muhasebe ve Vergi Uygulamaları</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Örgün Öğretim</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Zorunlu</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 xml:space="preserve">Bilgisayarlı muhasebe hakkında teorik bilgiler ve çeşitli muhasebe yazılım programlarının tanıtılarak bu programlar hakkında genel bilgiler, şirket açma, tanımlar, ayarlar, alım-satım tanımları, kasa, fatura, stok, üretim, cari hesap, çek ve senet, banka, muhasebe, diğer işlemleri </w:t>
                        </w:r>
                        <w:proofErr w:type="gramStart"/>
                        <w:r w:rsidRPr="0070394F">
                          <w:rPr>
                            <w:rFonts w:ascii="Tahoma" w:eastAsia="Times New Roman" w:hAnsi="Tahoma" w:cs="Tahoma"/>
                            <w:color w:val="000000"/>
                            <w:sz w:val="16"/>
                            <w:szCs w:val="16"/>
                            <w:lang w:eastAsia="tr-TR"/>
                          </w:rPr>
                          <w:t>kapsayan , muhasebe</w:t>
                        </w:r>
                        <w:proofErr w:type="gramEnd"/>
                        <w:r w:rsidRPr="0070394F">
                          <w:rPr>
                            <w:rFonts w:ascii="Tahoma" w:eastAsia="Times New Roman" w:hAnsi="Tahoma" w:cs="Tahoma"/>
                            <w:color w:val="000000"/>
                            <w:sz w:val="16"/>
                            <w:szCs w:val="16"/>
                            <w:lang w:eastAsia="tr-TR"/>
                          </w:rPr>
                          <w:t xml:space="preserve"> uygulamalarının verilmesi.</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 xml:space="preserve">Öğrencilerin bilgisayarlı ortamda muhasebe kayıtlarını tutabilmelerini, bilgisayar sisteminin kavranabilmesi, döngü yaklaşımının kavranabilmesi ve muhasebe iş olgularının teorik kayıtlarının bilgisayarlı ortamda çeşitli paket programlar vasıtası ile nasıl yapılacağının kavratılmasının sağlanması. </w:t>
                        </w:r>
                      </w:p>
                    </w:tc>
                  </w:tr>
                  <w:tr w:rsidR="0070394F" w:rsidRPr="0070394F" w:rsidTr="0070394F">
                    <w:trPr>
                      <w:tblCellSpacing w:w="15" w:type="dxa"/>
                    </w:trPr>
                    <w:tc>
                      <w:tcPr>
                        <w:tcW w:w="992" w:type="pct"/>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proofErr w:type="spellStart"/>
                        <w:proofErr w:type="gramStart"/>
                        <w:r w:rsidRPr="0070394F">
                          <w:rPr>
                            <w:rFonts w:ascii="Tahoma" w:eastAsia="Times New Roman" w:hAnsi="Tahoma" w:cs="Tahoma"/>
                            <w:color w:val="000000"/>
                            <w:sz w:val="16"/>
                            <w:szCs w:val="16"/>
                            <w:lang w:eastAsia="tr-TR"/>
                          </w:rPr>
                          <w:t>Öğr.Gör</w:t>
                        </w:r>
                        <w:proofErr w:type="spellEnd"/>
                        <w:proofErr w:type="gramEnd"/>
                        <w:r w:rsidRPr="0070394F">
                          <w:rPr>
                            <w:rFonts w:ascii="Tahoma" w:eastAsia="Times New Roman" w:hAnsi="Tahoma" w:cs="Tahoma"/>
                            <w:color w:val="000000"/>
                            <w:sz w:val="16"/>
                            <w:szCs w:val="16"/>
                            <w:lang w:eastAsia="tr-TR"/>
                          </w:rPr>
                          <w:t xml:space="preserve">. </w:t>
                        </w:r>
                        <w:proofErr w:type="spellStart"/>
                        <w:r w:rsidRPr="0070394F">
                          <w:rPr>
                            <w:rFonts w:ascii="Tahoma" w:eastAsia="Times New Roman" w:hAnsi="Tahoma" w:cs="Tahoma"/>
                            <w:color w:val="000000"/>
                            <w:sz w:val="16"/>
                            <w:szCs w:val="16"/>
                            <w:lang w:eastAsia="tr-TR"/>
                          </w:rPr>
                          <w:t>Abdulaziz</w:t>
                        </w:r>
                        <w:proofErr w:type="spellEnd"/>
                        <w:r w:rsidRPr="0070394F">
                          <w:rPr>
                            <w:rFonts w:ascii="Tahoma" w:eastAsia="Times New Roman" w:hAnsi="Tahoma" w:cs="Tahoma"/>
                            <w:color w:val="000000"/>
                            <w:sz w:val="16"/>
                            <w:szCs w:val="16"/>
                            <w:lang w:eastAsia="tr-TR"/>
                          </w:rPr>
                          <w:t xml:space="preserve"> ERTAŞ</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Yok</w:t>
                        </w:r>
                      </w:p>
                    </w:tc>
                  </w:tr>
                  <w:tr w:rsidR="0070394F" w:rsidRPr="0070394F">
                    <w:trPr>
                      <w:tblCellSpacing w:w="15" w:type="dxa"/>
                    </w:trPr>
                    <w:tc>
                      <w:tcPr>
                        <w:tcW w:w="0" w:type="auto"/>
                        <w:gridSpan w:val="2"/>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br/>
                        </w:r>
                        <w:r w:rsidRPr="0070394F">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 xml:space="preserve">ETA:V8-SQL Bilgisayarlı Muhasebe 1-2, (Meslek Yüksekokulları İçin </w:t>
                        </w:r>
                        <w:proofErr w:type="spellStart"/>
                        <w:r w:rsidRPr="0070394F">
                          <w:rPr>
                            <w:rFonts w:ascii="Tahoma" w:eastAsia="Times New Roman" w:hAnsi="Tahoma" w:cs="Tahoma"/>
                            <w:color w:val="000000"/>
                            <w:sz w:val="16"/>
                            <w:szCs w:val="16"/>
                            <w:lang w:eastAsia="tr-TR"/>
                          </w:rPr>
                          <w:t>METEP'e</w:t>
                        </w:r>
                        <w:proofErr w:type="spellEnd"/>
                        <w:r w:rsidRPr="0070394F">
                          <w:rPr>
                            <w:rFonts w:ascii="Tahoma" w:eastAsia="Times New Roman" w:hAnsi="Tahoma" w:cs="Tahoma"/>
                            <w:color w:val="000000"/>
                            <w:sz w:val="16"/>
                            <w:szCs w:val="16"/>
                            <w:lang w:eastAsia="tr-TR"/>
                          </w:rPr>
                          <w:t xml:space="preserve"> Göre Hazırlanmış), Hasan Ali YILDIRIM, Detay Yayıncılık, Ankara 2008</w:t>
                        </w:r>
                        <w:proofErr w:type="gramStart"/>
                        <w:r w:rsidRPr="0070394F">
                          <w:rPr>
                            <w:rFonts w:ascii="Tahoma" w:eastAsia="Times New Roman" w:hAnsi="Tahoma" w:cs="Tahoma"/>
                            <w:color w:val="000000"/>
                            <w:sz w:val="16"/>
                            <w:szCs w:val="16"/>
                            <w:lang w:eastAsia="tr-TR"/>
                          </w:rPr>
                          <w:t>.;</w:t>
                        </w:r>
                        <w:proofErr w:type="gramEnd"/>
                        <w:r w:rsidRPr="0070394F">
                          <w:rPr>
                            <w:rFonts w:ascii="Tahoma" w:eastAsia="Times New Roman" w:hAnsi="Tahoma" w:cs="Tahoma"/>
                            <w:color w:val="000000"/>
                            <w:sz w:val="16"/>
                            <w:szCs w:val="16"/>
                            <w:lang w:eastAsia="tr-TR"/>
                          </w:rPr>
                          <w:t xml:space="preserve"> Bilgisayarlı Muhasebe / Laboratuvar Uygulamaları, Engin Dinç, M.A. Feyiz, Ramazan İnal, Sabri Önel, </w:t>
                        </w:r>
                        <w:proofErr w:type="spellStart"/>
                        <w:r w:rsidRPr="0070394F">
                          <w:rPr>
                            <w:rFonts w:ascii="Tahoma" w:eastAsia="Times New Roman" w:hAnsi="Tahoma" w:cs="Tahoma"/>
                            <w:color w:val="000000"/>
                            <w:sz w:val="16"/>
                            <w:szCs w:val="16"/>
                            <w:lang w:eastAsia="tr-TR"/>
                          </w:rPr>
                          <w:t>Abp</w:t>
                        </w:r>
                        <w:proofErr w:type="spellEnd"/>
                        <w:r w:rsidRPr="0070394F">
                          <w:rPr>
                            <w:rFonts w:ascii="Tahoma" w:eastAsia="Times New Roman" w:hAnsi="Tahoma" w:cs="Tahoma"/>
                            <w:color w:val="000000"/>
                            <w:sz w:val="16"/>
                            <w:szCs w:val="16"/>
                            <w:lang w:eastAsia="tr-TR"/>
                          </w:rPr>
                          <w:t xml:space="preserve"> Yayınevi, 2008.</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Teorik Anlatım, Örneklendirme, Öğrencinin görüşlerine başvurma, soru-cevap.</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Dersin eğitim materyali olarak; her bir öğrenci için bir bilgisayar, derste kullanılacak en az üç farklı Muhasebe Paket Programı ve işletmenin tüm fonksiyonlarını destekleyen bir ERP (Kurumsal Kaynak Planlaması) yazılımı, kaynak ders kitapları, çıktı almaya yarayan yazıcı.</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Dersle ilgili dönemde bir ödev verilmektedir. Dersin içeriğinde olan İşletme Defteri uygulaması ile ilgili öğrencilerden fiili uygulama çalışması yapması istenmektedir.</w:t>
                        </w:r>
                      </w:p>
                    </w:tc>
                  </w:tr>
                  <w:tr w:rsidR="0070394F" w:rsidRPr="0070394F">
                    <w:trPr>
                      <w:tblCellSpacing w:w="15" w:type="dxa"/>
                    </w:trPr>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 </w:t>
                        </w:r>
                        <w:r w:rsidRPr="0070394F">
                          <w:rPr>
                            <w:rFonts w:ascii="Tahoma" w:eastAsia="Times New Roman" w:hAnsi="Tahoma" w:cs="Tahoma"/>
                            <w:color w:val="000000"/>
                            <w:sz w:val="16"/>
                            <w:szCs w:val="16"/>
                            <w:lang w:eastAsia="tr-TR"/>
                          </w:rPr>
                          <w:t>Dersle ilgili olarak dönemde bir ara sınav ve bir final sınavı yapılmaktadır.</w:t>
                        </w:r>
                      </w:p>
                    </w:tc>
                  </w:tr>
                </w:tbl>
                <w:p w:rsidR="0070394F" w:rsidRPr="0070394F" w:rsidRDefault="0070394F" w:rsidP="0070394F">
                  <w:pPr>
                    <w:spacing w:after="0" w:line="240" w:lineRule="auto"/>
                    <w:rPr>
                      <w:rFonts w:ascii="Tahoma" w:eastAsia="Times New Roman" w:hAnsi="Tahoma" w:cs="Tahoma"/>
                      <w:b/>
                      <w:bCs/>
                      <w:color w:val="000000"/>
                      <w:sz w:val="16"/>
                      <w:szCs w:val="16"/>
                      <w:lang w:eastAsia="tr-TR"/>
                    </w:rPr>
                  </w:pPr>
                </w:p>
              </w:tc>
            </w:tr>
          </w:tbl>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70394F">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24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br/>
            </w:r>
            <w:r w:rsidRPr="0070394F">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70394F" w:rsidRPr="0070394F" w:rsidTr="0070394F">
              <w:tc>
                <w:tcPr>
                  <w:tcW w:w="750" w:type="dxa"/>
                  <w:tcBorders>
                    <w:bottom w:val="dashed" w:sz="6" w:space="0" w:color="A9A9A9"/>
                  </w:tcBorders>
                  <w:vAlign w:val="center"/>
                  <w:hideMark/>
                </w:tcPr>
                <w:p w:rsidR="0070394F" w:rsidRPr="0070394F" w:rsidRDefault="0070394F" w:rsidP="0070394F">
                  <w:pPr>
                    <w:spacing w:after="0" w:line="240" w:lineRule="auto"/>
                    <w:jc w:val="center"/>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70394F" w:rsidRPr="0070394F" w:rsidRDefault="0070394F" w:rsidP="0070394F">
                  <w:pPr>
                    <w:spacing w:after="0" w:line="240" w:lineRule="auto"/>
                    <w:jc w:val="center"/>
                    <w:rPr>
                      <w:rFonts w:ascii="Tahoma" w:eastAsia="Times New Roman" w:hAnsi="Tahoma" w:cs="Tahoma"/>
                      <w:b/>
                      <w:bCs/>
                      <w:color w:val="000000"/>
                      <w:sz w:val="16"/>
                      <w:szCs w:val="16"/>
                      <w:lang w:eastAsia="tr-TR"/>
                    </w:rPr>
                  </w:pPr>
                  <w:r w:rsidRPr="0070394F">
                    <w:rPr>
                      <w:rFonts w:ascii="Tahoma" w:eastAsia="Times New Roman" w:hAnsi="Tahoma" w:cs="Tahoma"/>
                      <w:b/>
                      <w:bCs/>
                      <w:color w:val="000000"/>
                      <w:sz w:val="16"/>
                      <w:szCs w:val="16"/>
                      <w:lang w:eastAsia="tr-TR"/>
                    </w:rPr>
                    <w:t>Açıklama</w:t>
                  </w: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b/>
                      <w:bCs/>
                      <w:color w:val="000000"/>
                      <w:sz w:val="16"/>
                      <w:szCs w:val="16"/>
                      <w:lang w:eastAsia="tr-TR"/>
                    </w:rPr>
                    <w:t>1</w:t>
                  </w:r>
                  <w:r w:rsidRPr="0070394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color w:val="000000"/>
                      <w:sz w:val="16"/>
                      <w:szCs w:val="16"/>
                      <w:lang w:eastAsia="tr-TR"/>
                    </w:rPr>
                    <w:t xml:space="preserve">Bilgisayarda yevmiye defter kayıtlarını tutar </w:t>
                  </w: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b/>
                      <w:bCs/>
                      <w:color w:val="000000"/>
                      <w:sz w:val="16"/>
                      <w:szCs w:val="16"/>
                      <w:lang w:eastAsia="tr-TR"/>
                    </w:rPr>
                    <w:t>2</w:t>
                  </w:r>
                  <w:r w:rsidRPr="0070394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color w:val="000000"/>
                      <w:sz w:val="16"/>
                      <w:szCs w:val="16"/>
                      <w:lang w:eastAsia="tr-TR"/>
                    </w:rPr>
                    <w:t>Bilgisayarda mizan hazırlar</w:t>
                  </w: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b/>
                      <w:bCs/>
                      <w:color w:val="000000"/>
                      <w:sz w:val="16"/>
                      <w:szCs w:val="16"/>
                      <w:lang w:eastAsia="tr-TR"/>
                    </w:rPr>
                    <w:t>3</w:t>
                  </w:r>
                  <w:r w:rsidRPr="0070394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color w:val="000000"/>
                      <w:sz w:val="16"/>
                      <w:szCs w:val="16"/>
                      <w:lang w:eastAsia="tr-TR"/>
                    </w:rPr>
                    <w:t>Bilgisayarda finansal tabloları hazırlamayı öğrenir</w:t>
                  </w: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b/>
                      <w:bCs/>
                      <w:color w:val="000000"/>
                      <w:sz w:val="16"/>
                      <w:szCs w:val="16"/>
                      <w:lang w:eastAsia="tr-TR"/>
                    </w:rPr>
                    <w:t>4</w:t>
                  </w:r>
                  <w:r w:rsidRPr="0070394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color w:val="000000"/>
                      <w:sz w:val="16"/>
                      <w:szCs w:val="16"/>
                      <w:lang w:eastAsia="tr-TR"/>
                    </w:rPr>
                  </w:pPr>
                  <w:r w:rsidRPr="0070394F">
                    <w:rPr>
                      <w:rFonts w:ascii="Tahoma" w:eastAsia="Times New Roman" w:hAnsi="Tahoma" w:cs="Tahoma"/>
                      <w:color w:val="000000"/>
                      <w:sz w:val="16"/>
                      <w:szCs w:val="16"/>
                      <w:lang w:eastAsia="tr-TR"/>
                    </w:rPr>
                    <w:t xml:space="preserve">Muhasebe paket programını tanır ve kullanır </w:t>
                  </w:r>
                </w:p>
              </w:tc>
            </w:tr>
          </w:tbl>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br/>
            </w:r>
            <w:r w:rsidRPr="0070394F">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70394F" w:rsidRPr="0070394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874"/>
              <w:gridCol w:w="3848"/>
              <w:gridCol w:w="1259"/>
            </w:tblGrid>
            <w:tr w:rsidR="0070394F" w:rsidRPr="0070394F" w:rsidTr="0070394F">
              <w:tc>
                <w:tcPr>
                  <w:tcW w:w="750" w:type="dxa"/>
                  <w:tcBorders>
                    <w:bottom w:val="dashed" w:sz="6" w:space="0" w:color="A9A9A9"/>
                  </w:tcBorders>
                  <w:vAlign w:val="center"/>
                  <w:hideMark/>
                </w:tcPr>
                <w:p w:rsidR="0070394F" w:rsidRPr="0070394F" w:rsidRDefault="0070394F" w:rsidP="0070394F">
                  <w:pPr>
                    <w:spacing w:after="0" w:line="240" w:lineRule="auto"/>
                    <w:jc w:val="center"/>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70394F" w:rsidRPr="0070394F" w:rsidRDefault="0070394F" w:rsidP="0070394F">
                  <w:pPr>
                    <w:spacing w:after="0" w:line="240" w:lineRule="auto"/>
                    <w:jc w:val="center"/>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70394F" w:rsidRPr="0070394F" w:rsidRDefault="0070394F" w:rsidP="0070394F">
                  <w:pPr>
                    <w:spacing w:after="0" w:line="240" w:lineRule="auto"/>
                    <w:jc w:val="center"/>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70394F" w:rsidRPr="0070394F" w:rsidRDefault="0070394F" w:rsidP="0070394F">
                  <w:pPr>
                    <w:spacing w:after="0" w:line="240" w:lineRule="auto"/>
                    <w:jc w:val="center"/>
                    <w:rPr>
                      <w:rFonts w:ascii="Tahoma" w:eastAsia="Times New Roman" w:hAnsi="Tahoma" w:cs="Tahoma"/>
                      <w:b/>
                      <w:bCs/>
                      <w:color w:val="000000"/>
                      <w:sz w:val="20"/>
                      <w:szCs w:val="20"/>
                      <w:lang w:eastAsia="tr-TR"/>
                    </w:rPr>
                  </w:pPr>
                  <w:proofErr w:type="spellStart"/>
                  <w:r w:rsidRPr="0070394F">
                    <w:rPr>
                      <w:rFonts w:ascii="Tahoma" w:eastAsia="Times New Roman" w:hAnsi="Tahoma" w:cs="Tahoma"/>
                      <w:b/>
                      <w:bCs/>
                      <w:color w:val="000000"/>
                      <w:sz w:val="20"/>
                      <w:szCs w:val="20"/>
                      <w:lang w:eastAsia="tr-TR"/>
                    </w:rPr>
                    <w:t>Dökümanlar</w:t>
                  </w:r>
                  <w:proofErr w:type="spellEnd"/>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İşletme Bilgisi, İşletme Yönetimi, İşletmenin Fonksiyonları ve İşletme Türleri.</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Genel İşletme Dersi çıktılarının tekrar gözden geçirilmesi.</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Muhasebenin Tanımı, Fonksiyonları ve Muhasebenin Temel Kavramları. Mali Tabloların Düzenlenmesi ile ilgili İlkeler.</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Genel Muhasebe Konularının Tekrarı.</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Muhasebe Bilgi Sisteminin tanıtılması. İşletme Bilgi Sistemi içinde Muhasebe Bilgi Sisteminin Yerinin tanıtılması.</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Bilgi Sistemi, İşletme Bilgi Sistemi ve Muhasebe Bilgi Sisteminin çalışılması.</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Muhasebe İşleyiş Sürecinin Bir Mali Yıl Esas Alınarak Tüm Yönleriyle Anlatılması.</w:t>
                  </w:r>
                  <w:r w:rsidRPr="0070394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r w:rsidR="0070394F" w:rsidRPr="0070394F" w:rsidTr="0070394F">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70394F" w:rsidRPr="0070394F" w:rsidRDefault="0070394F" w:rsidP="0070394F">
                  <w:pPr>
                    <w:spacing w:after="0" w:line="240" w:lineRule="auto"/>
                    <w:rPr>
                      <w:rFonts w:ascii="Tahoma" w:eastAsia="Times New Roman" w:hAnsi="Tahoma" w:cs="Tahoma"/>
                      <w:b/>
                      <w:bCs/>
                      <w:color w:val="000000"/>
                      <w:sz w:val="20"/>
                      <w:szCs w:val="20"/>
                      <w:lang w:eastAsia="tr-TR"/>
                    </w:rPr>
                  </w:pPr>
                  <w:r w:rsidRPr="0070394F">
                    <w:rPr>
                      <w:rFonts w:ascii="Tahoma" w:eastAsia="Times New Roman" w:hAnsi="Tahoma" w:cs="Tahoma"/>
                      <w:color w:val="000000"/>
                      <w:sz w:val="16"/>
                      <w:szCs w:val="16"/>
                      <w:lang w:eastAsia="tr-TR"/>
                    </w:rPr>
                    <w:t>Tekdüzen Hesap Planının Tüm Yönleriyle Anlatılması ve Oluşumunun Kavratılması.</w:t>
                  </w:r>
                  <w:r w:rsidRPr="0070394F">
                    <w:rPr>
                      <w:rFonts w:ascii="Tahoma" w:eastAsia="Times New Roman" w:hAnsi="Tahoma" w:cs="Tahoma"/>
                      <w:b/>
                      <w:bCs/>
                      <w:color w:val="000000"/>
                      <w:sz w:val="20"/>
                      <w:szCs w:val="20"/>
                      <w:lang w:eastAsia="tr-TR"/>
                    </w:rPr>
                    <w:t xml:space="preserve"> </w:t>
                  </w:r>
                </w:p>
              </w:tc>
              <w:tc>
                <w:tcPr>
                  <w:tcW w:w="0" w:type="auto"/>
                  <w:vAlign w:val="center"/>
                  <w:hideMark/>
                </w:tcPr>
                <w:p w:rsidR="0070394F" w:rsidRPr="0070394F" w:rsidRDefault="0070394F" w:rsidP="0070394F">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0394F" w:rsidRPr="0070394F" w:rsidRDefault="0070394F" w:rsidP="0070394F">
                  <w:pPr>
                    <w:spacing w:after="0" w:line="240" w:lineRule="auto"/>
                    <w:rPr>
                      <w:rFonts w:ascii="Times New Roman" w:eastAsia="Times New Roman" w:hAnsi="Times New Roman" w:cs="Times New Roman"/>
                      <w:sz w:val="20"/>
                      <w:szCs w:val="20"/>
                      <w:lang w:eastAsia="tr-TR"/>
                    </w:rPr>
                  </w:pPr>
                </w:p>
              </w:tc>
            </w:tr>
          </w:tbl>
          <w:p w:rsidR="0070394F" w:rsidRPr="0070394F" w:rsidRDefault="0070394F" w:rsidP="0070394F">
            <w:pPr>
              <w:spacing w:after="0" w:line="240" w:lineRule="auto"/>
              <w:rPr>
                <w:rFonts w:ascii="Tahoma" w:eastAsia="Times New Roman" w:hAnsi="Tahoma" w:cs="Tahoma"/>
                <w:b/>
                <w:bCs/>
                <w:color w:val="000000"/>
                <w:sz w:val="20"/>
                <w:szCs w:val="20"/>
                <w:lang w:eastAsia="tr-TR"/>
              </w:rPr>
            </w:pPr>
          </w:p>
        </w:tc>
      </w:tr>
    </w:tbl>
    <w:p w:rsidR="00EA18B3" w:rsidRPr="00EA18B3" w:rsidRDefault="00DA7B8A" w:rsidP="00DA7B8A">
      <w:pPr>
        <w:spacing w:after="0" w:line="240" w:lineRule="auto"/>
        <w:rPr>
          <w:rFonts w:ascii="Times New Roman" w:eastAsia="Times New Roman" w:hAnsi="Times New Roman" w:cs="Times New Roman"/>
          <w:sz w:val="24"/>
          <w:szCs w:val="24"/>
          <w:lang w:eastAsia="tr-TR"/>
        </w:rPr>
      </w:pPr>
      <w:r>
        <w:t xml:space="preserve">                                                      </w:t>
      </w:r>
      <w:bookmarkStart w:id="0" w:name="_GoBack"/>
      <w:bookmarkEnd w:id="0"/>
      <w:r w:rsidR="00EA18B3"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9E720A" w:rsidRDefault="009E720A"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FFFFFF"/>
                <w:sz w:val="16"/>
                <w:szCs w:val="16"/>
                <w:bdr w:val="single" w:sz="12" w:space="0" w:color="163E72" w:frame="1"/>
                <w:shd w:val="clear" w:color="auto" w:fill="163E72"/>
                <w:lang w:eastAsia="tr-TR"/>
              </w:rPr>
              <w:lastRenderedPageBreak/>
              <w:t>Dersin Ayrın</w:t>
            </w: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42"/>
              <w:gridCol w:w="1268"/>
              <w:gridCol w:w="5239"/>
              <w:gridCol w:w="1079"/>
              <w:gridCol w:w="1299"/>
              <w:gridCol w:w="1288"/>
            </w:tblGrid>
            <w:tr w:rsidR="009E720A" w:rsidRPr="009E720A" w:rsidTr="009E720A">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AKTS</w:t>
                  </w:r>
                </w:p>
              </w:tc>
            </w:tr>
            <w:tr w:rsidR="009E720A" w:rsidRPr="009E720A" w:rsidTr="009E720A">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234</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İŞLETME YÖNETİMİ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9E720A" w:rsidRPr="009E720A" w:rsidRDefault="009E720A" w:rsidP="009E720A">
                  <w:pPr>
                    <w:spacing w:after="0" w:line="240" w:lineRule="auto"/>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2</w:t>
                  </w:r>
                </w:p>
              </w:tc>
            </w:tr>
          </w:tbl>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xml:space="preserve">  </w:t>
            </w: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9E720A" w:rsidRPr="009E720A">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Türkçe</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Ön Lisans</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Muhasebe ve Vergi Uygulamaları</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Örgün Öğretim</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Seçmeli</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İşletme yönetimi, üretim, pazarlama ve mali işler ile ilgili bilgi ve beceriler kazandırmak.</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 xml:space="preserve">1-Planlama Yapmak 2-Örgütleme Yapmak 3-Yöneltmek 4-İş Analizi Yapılmasını Sağlamak 5-İşgöreni Seçmek 6-İşgören Performansını Değerleme 7-Üretimi Planlamak 8-Üretimin Gerçekleşebilmesi için Örgütleme Yapmak 9-Hedef Pazarı Belirlemek. Ürün Geliştirme 10-Fiyatlandırma Politikalarını Belirlemek 11-Tutundurma Politikalarını Belirlemek. Dağıtım Politikalarını Belirlemek Müşteri İlişkilerini Yönetmek 12-Gelir ve Gider Hesaplarını Yönetmek. Borç ve Alacakları Yönetmek Varlıkları Yönetmek </w:t>
                        </w:r>
                      </w:p>
                    </w:tc>
                  </w:tr>
                  <w:tr w:rsidR="009E720A" w:rsidRPr="009E720A" w:rsidTr="009E720A">
                    <w:trPr>
                      <w:tblCellSpacing w:w="15" w:type="dxa"/>
                    </w:trPr>
                    <w:tc>
                      <w:tcPr>
                        <w:tcW w:w="992" w:type="pct"/>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proofErr w:type="spellStart"/>
                        <w:proofErr w:type="gramStart"/>
                        <w:r w:rsidRPr="009E720A">
                          <w:rPr>
                            <w:rFonts w:ascii="Tahoma" w:eastAsia="Times New Roman" w:hAnsi="Tahoma" w:cs="Tahoma"/>
                            <w:color w:val="000000"/>
                            <w:sz w:val="16"/>
                            <w:szCs w:val="16"/>
                            <w:lang w:eastAsia="tr-TR"/>
                          </w:rPr>
                          <w:t>Öğr.Gör</w:t>
                        </w:r>
                        <w:proofErr w:type="spellEnd"/>
                        <w:proofErr w:type="gramEnd"/>
                        <w:r w:rsidRPr="009E720A">
                          <w:rPr>
                            <w:rFonts w:ascii="Tahoma" w:eastAsia="Times New Roman" w:hAnsi="Tahoma" w:cs="Tahoma"/>
                            <w:color w:val="000000"/>
                            <w:sz w:val="16"/>
                            <w:szCs w:val="16"/>
                            <w:lang w:eastAsia="tr-TR"/>
                          </w:rPr>
                          <w:t>. ELİF CÖNK</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Yok</w:t>
                        </w:r>
                      </w:p>
                    </w:tc>
                  </w:tr>
                  <w:tr w:rsidR="009E720A" w:rsidRPr="009E720A">
                    <w:trPr>
                      <w:tblCellSpacing w:w="15" w:type="dxa"/>
                    </w:trPr>
                    <w:tc>
                      <w:tcPr>
                        <w:tcW w:w="0" w:type="auto"/>
                        <w:gridSpan w:val="2"/>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br/>
                        </w:r>
                        <w:r w:rsidRPr="009E720A">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İsmet MUCUK, Modern İşletmecilik, Türkmen Kitapevi 2011</w:t>
                        </w:r>
                        <w:r w:rsidRPr="009E720A">
                          <w:rPr>
                            <w:rFonts w:ascii="Tahoma" w:eastAsia="Times New Roman" w:hAnsi="Tahoma" w:cs="Tahoma"/>
                            <w:color w:val="000000"/>
                            <w:sz w:val="16"/>
                            <w:szCs w:val="16"/>
                            <w:lang w:eastAsia="tr-TR"/>
                          </w:rPr>
                          <w:br/>
                          <w:t>Rıdvan KARALAR, Genel İşletme, Meta Basım 2011</w:t>
                        </w:r>
                        <w:r w:rsidRPr="009E720A">
                          <w:rPr>
                            <w:rFonts w:ascii="Tahoma" w:eastAsia="Times New Roman" w:hAnsi="Tahoma" w:cs="Tahoma"/>
                            <w:color w:val="000000"/>
                            <w:sz w:val="16"/>
                            <w:szCs w:val="16"/>
                            <w:lang w:eastAsia="tr-TR"/>
                          </w:rPr>
                          <w:br/>
                          <w:t>İrfan SÜER, Genel İşletmecilik Bilgileri, Nobel Yayıncılık, 2013</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Görsel ve işitsel ders anlatım tekniği</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Ders sunumları</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p>
                    </w:tc>
                  </w:tr>
                  <w:tr w:rsidR="009E720A" w:rsidRPr="009E720A">
                    <w:trPr>
                      <w:tblCellSpacing w:w="15" w:type="dxa"/>
                    </w:trPr>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 </w:t>
                        </w:r>
                        <w:r w:rsidRPr="009E720A">
                          <w:rPr>
                            <w:rFonts w:ascii="Tahoma" w:eastAsia="Times New Roman" w:hAnsi="Tahoma" w:cs="Tahoma"/>
                            <w:color w:val="000000"/>
                            <w:sz w:val="16"/>
                            <w:szCs w:val="16"/>
                            <w:lang w:eastAsia="tr-TR"/>
                          </w:rPr>
                          <w:t>Ara sınav-test, Final sınavı-</w:t>
                        </w:r>
                        <w:proofErr w:type="spellStart"/>
                        <w:proofErr w:type="gramStart"/>
                        <w:r w:rsidRPr="009E720A">
                          <w:rPr>
                            <w:rFonts w:ascii="Tahoma" w:eastAsia="Times New Roman" w:hAnsi="Tahoma" w:cs="Tahoma"/>
                            <w:color w:val="000000"/>
                            <w:sz w:val="16"/>
                            <w:szCs w:val="16"/>
                            <w:lang w:eastAsia="tr-TR"/>
                          </w:rPr>
                          <w:t>test,Bütünleme</w:t>
                        </w:r>
                        <w:proofErr w:type="spellEnd"/>
                        <w:proofErr w:type="gramEnd"/>
                        <w:r w:rsidRPr="009E720A">
                          <w:rPr>
                            <w:rFonts w:ascii="Tahoma" w:eastAsia="Times New Roman" w:hAnsi="Tahoma" w:cs="Tahoma"/>
                            <w:color w:val="000000"/>
                            <w:sz w:val="16"/>
                            <w:szCs w:val="16"/>
                            <w:lang w:eastAsia="tr-TR"/>
                          </w:rPr>
                          <w:t xml:space="preserve"> sınavı test</w:t>
                        </w:r>
                      </w:p>
                    </w:tc>
                  </w:tr>
                </w:tbl>
                <w:p w:rsidR="009E720A" w:rsidRPr="009E720A" w:rsidRDefault="009E720A" w:rsidP="009E720A">
                  <w:pPr>
                    <w:spacing w:after="0" w:line="240" w:lineRule="auto"/>
                    <w:rPr>
                      <w:rFonts w:ascii="Tahoma" w:eastAsia="Times New Roman" w:hAnsi="Tahoma" w:cs="Tahoma"/>
                      <w:b/>
                      <w:bCs/>
                      <w:color w:val="000000"/>
                      <w:sz w:val="16"/>
                      <w:szCs w:val="16"/>
                      <w:lang w:eastAsia="tr-TR"/>
                    </w:rPr>
                  </w:pPr>
                </w:p>
              </w:tc>
            </w:tr>
          </w:tbl>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9E720A">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24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br/>
            </w:r>
            <w:r w:rsidRPr="009E720A">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9E720A" w:rsidRPr="009E720A" w:rsidTr="009E720A">
              <w:tc>
                <w:tcPr>
                  <w:tcW w:w="750" w:type="dxa"/>
                  <w:tcBorders>
                    <w:bottom w:val="dashed" w:sz="6" w:space="0" w:color="A9A9A9"/>
                  </w:tcBorders>
                  <w:vAlign w:val="center"/>
                  <w:hideMark/>
                </w:tcPr>
                <w:p w:rsidR="009E720A" w:rsidRPr="009E720A" w:rsidRDefault="009E720A" w:rsidP="009E720A">
                  <w:pPr>
                    <w:spacing w:after="0" w:line="240" w:lineRule="auto"/>
                    <w:jc w:val="center"/>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9E720A" w:rsidRPr="009E720A" w:rsidRDefault="009E720A" w:rsidP="009E720A">
                  <w:pPr>
                    <w:spacing w:after="0" w:line="240" w:lineRule="auto"/>
                    <w:jc w:val="center"/>
                    <w:rPr>
                      <w:rFonts w:ascii="Tahoma" w:eastAsia="Times New Roman" w:hAnsi="Tahoma" w:cs="Tahoma"/>
                      <w:b/>
                      <w:bCs/>
                      <w:color w:val="000000"/>
                      <w:sz w:val="16"/>
                      <w:szCs w:val="16"/>
                      <w:lang w:eastAsia="tr-TR"/>
                    </w:rPr>
                  </w:pPr>
                  <w:r w:rsidRPr="009E720A">
                    <w:rPr>
                      <w:rFonts w:ascii="Tahoma" w:eastAsia="Times New Roman" w:hAnsi="Tahoma" w:cs="Tahoma"/>
                      <w:b/>
                      <w:bCs/>
                      <w:color w:val="000000"/>
                      <w:sz w:val="16"/>
                      <w:szCs w:val="16"/>
                      <w:lang w:eastAsia="tr-TR"/>
                    </w:rPr>
                    <w:t>Açıklama</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b/>
                      <w:bCs/>
                      <w:color w:val="000000"/>
                      <w:sz w:val="16"/>
                      <w:szCs w:val="16"/>
                      <w:lang w:eastAsia="tr-TR"/>
                    </w:rPr>
                    <w:t>1</w:t>
                  </w:r>
                  <w:r w:rsidRPr="009E720A">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color w:val="000000"/>
                      <w:sz w:val="16"/>
                      <w:szCs w:val="16"/>
                      <w:lang w:eastAsia="tr-TR"/>
                    </w:rPr>
                    <w:t>Yönetim işlevlerini yerine getirmek</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b/>
                      <w:bCs/>
                      <w:color w:val="000000"/>
                      <w:sz w:val="16"/>
                      <w:szCs w:val="16"/>
                      <w:lang w:eastAsia="tr-TR"/>
                    </w:rPr>
                    <w:t>2</w:t>
                  </w:r>
                  <w:r w:rsidRPr="009E720A">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color w:val="000000"/>
                      <w:sz w:val="16"/>
                      <w:szCs w:val="16"/>
                      <w:lang w:eastAsia="tr-TR"/>
                    </w:rPr>
                    <w:t>İnsan kaynaklarını yönetmek</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b/>
                      <w:bCs/>
                      <w:color w:val="000000"/>
                      <w:sz w:val="16"/>
                      <w:szCs w:val="16"/>
                      <w:lang w:eastAsia="tr-TR"/>
                    </w:rPr>
                    <w:t>3</w:t>
                  </w:r>
                  <w:r w:rsidRPr="009E720A">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color w:val="000000"/>
                      <w:sz w:val="16"/>
                      <w:szCs w:val="16"/>
                      <w:lang w:eastAsia="tr-TR"/>
                    </w:rPr>
                    <w:t>Üretim sürecini yönetmek</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b/>
                      <w:bCs/>
                      <w:color w:val="000000"/>
                      <w:sz w:val="16"/>
                      <w:szCs w:val="16"/>
                      <w:lang w:eastAsia="tr-TR"/>
                    </w:rPr>
                    <w:t>4</w:t>
                  </w:r>
                  <w:r w:rsidRPr="009E720A">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color w:val="000000"/>
                      <w:sz w:val="16"/>
                      <w:szCs w:val="16"/>
                      <w:lang w:eastAsia="tr-TR"/>
                    </w:rPr>
                    <w:t>Pazarlama faaliyetlerini yönetmek</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b/>
                      <w:bCs/>
                      <w:color w:val="000000"/>
                      <w:sz w:val="16"/>
                      <w:szCs w:val="16"/>
                      <w:lang w:eastAsia="tr-TR"/>
                    </w:rPr>
                    <w:t>5</w:t>
                  </w:r>
                  <w:r w:rsidRPr="009E720A">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color w:val="000000"/>
                      <w:sz w:val="16"/>
                      <w:szCs w:val="16"/>
                      <w:lang w:eastAsia="tr-TR"/>
                    </w:rPr>
                  </w:pPr>
                  <w:r w:rsidRPr="009E720A">
                    <w:rPr>
                      <w:rFonts w:ascii="Tahoma" w:eastAsia="Times New Roman" w:hAnsi="Tahoma" w:cs="Tahoma"/>
                      <w:color w:val="000000"/>
                      <w:sz w:val="16"/>
                      <w:szCs w:val="16"/>
                      <w:lang w:eastAsia="tr-TR"/>
                    </w:rPr>
                    <w:t>İşletmenin mali yapısını yönetmek</w:t>
                  </w:r>
                </w:p>
              </w:tc>
            </w:tr>
          </w:tbl>
          <w:p w:rsidR="009E720A" w:rsidRPr="009E720A" w:rsidRDefault="009E720A" w:rsidP="009E720A">
            <w:pPr>
              <w:spacing w:after="0" w:line="240" w:lineRule="auto"/>
              <w:rPr>
                <w:rFonts w:ascii="Tahoma" w:eastAsia="Times New Roman" w:hAnsi="Tahoma" w:cs="Tahoma"/>
                <w:b/>
                <w:bCs/>
                <w:color w:val="000000"/>
                <w:sz w:val="20"/>
                <w:szCs w:val="20"/>
                <w:lang w:eastAsia="tr-TR"/>
              </w:rPr>
            </w:pP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br/>
            </w:r>
            <w:r w:rsidRPr="009E720A">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9E720A" w:rsidRPr="009E720A">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2641"/>
              <w:gridCol w:w="4604"/>
              <w:gridCol w:w="3736"/>
            </w:tblGrid>
            <w:tr w:rsidR="009E720A" w:rsidRPr="009E720A" w:rsidTr="009E720A">
              <w:tc>
                <w:tcPr>
                  <w:tcW w:w="750" w:type="dxa"/>
                  <w:tcBorders>
                    <w:bottom w:val="dashed" w:sz="6" w:space="0" w:color="A9A9A9"/>
                  </w:tcBorders>
                  <w:vAlign w:val="center"/>
                  <w:hideMark/>
                </w:tcPr>
                <w:p w:rsidR="009E720A" w:rsidRPr="009E720A" w:rsidRDefault="009E720A" w:rsidP="009E720A">
                  <w:pPr>
                    <w:spacing w:after="0" w:line="240" w:lineRule="auto"/>
                    <w:jc w:val="center"/>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9E720A" w:rsidRPr="009E720A" w:rsidRDefault="009E720A" w:rsidP="009E720A">
                  <w:pPr>
                    <w:spacing w:after="0" w:line="240" w:lineRule="auto"/>
                    <w:jc w:val="center"/>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9E720A" w:rsidRPr="009E720A" w:rsidRDefault="009E720A" w:rsidP="009E720A">
                  <w:pPr>
                    <w:spacing w:after="0" w:line="240" w:lineRule="auto"/>
                    <w:jc w:val="center"/>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9E720A" w:rsidRPr="009E720A" w:rsidRDefault="009E720A" w:rsidP="009E720A">
                  <w:pPr>
                    <w:spacing w:after="0" w:line="240" w:lineRule="auto"/>
                    <w:jc w:val="center"/>
                    <w:rPr>
                      <w:rFonts w:ascii="Tahoma" w:eastAsia="Times New Roman" w:hAnsi="Tahoma" w:cs="Tahoma"/>
                      <w:b/>
                      <w:bCs/>
                      <w:color w:val="000000"/>
                      <w:sz w:val="20"/>
                      <w:szCs w:val="20"/>
                      <w:lang w:eastAsia="tr-TR"/>
                    </w:rPr>
                  </w:pPr>
                  <w:proofErr w:type="spellStart"/>
                  <w:r w:rsidRPr="009E720A">
                    <w:rPr>
                      <w:rFonts w:ascii="Tahoma" w:eastAsia="Times New Roman" w:hAnsi="Tahoma" w:cs="Tahoma"/>
                      <w:b/>
                      <w:bCs/>
                      <w:color w:val="000000"/>
                      <w:sz w:val="20"/>
                      <w:szCs w:val="20"/>
                      <w:lang w:eastAsia="tr-TR"/>
                    </w:rPr>
                    <w:t>Dökümanlar</w:t>
                  </w:r>
                  <w:proofErr w:type="spellEnd"/>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Planlama yapmak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Haftanın konusu için derse yönelik kaynakları araştırmak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Ders kitapları, derse ilişkin notlar, web sayfaları</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Örgütleme yapmak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Haftanın konusu için derse yönelik kaynakları araştırmak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Ders kitapları, derse ilişkin notlar, web sayfaları</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Yöneltmek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Haftanın konusu için derse yönelik kaynakları araştırmak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Ders kitapları, derse ilişkin notlar, web sayfaları</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İş analizi yapılmasını sağlamak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Haftanın konusu için derse yönelik kaynakları araştırmak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Ders kitapları, derse ilişkin notlar, web sayfaları</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roofErr w:type="spellStart"/>
                  <w:r w:rsidRPr="009E720A">
                    <w:rPr>
                      <w:rFonts w:ascii="Tahoma" w:eastAsia="Times New Roman" w:hAnsi="Tahoma" w:cs="Tahoma"/>
                      <w:color w:val="000000"/>
                      <w:sz w:val="16"/>
                      <w:szCs w:val="16"/>
                      <w:lang w:eastAsia="tr-TR"/>
                    </w:rPr>
                    <w:t>İşgöreni</w:t>
                  </w:r>
                  <w:proofErr w:type="spellEnd"/>
                  <w:r w:rsidRPr="009E720A">
                    <w:rPr>
                      <w:rFonts w:ascii="Tahoma" w:eastAsia="Times New Roman" w:hAnsi="Tahoma" w:cs="Tahoma"/>
                      <w:color w:val="000000"/>
                      <w:sz w:val="16"/>
                      <w:szCs w:val="16"/>
                      <w:lang w:eastAsia="tr-TR"/>
                    </w:rPr>
                    <w:t xml:space="preserve"> seçmek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Haftanın konusu için derse yönelik kaynakları araştırmak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Ders kitapları, derse ilişkin notlar, web sayfaları</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proofErr w:type="spellStart"/>
                  <w:r w:rsidRPr="009E720A">
                    <w:rPr>
                      <w:rFonts w:ascii="Tahoma" w:eastAsia="Times New Roman" w:hAnsi="Tahoma" w:cs="Tahoma"/>
                      <w:color w:val="000000"/>
                      <w:sz w:val="16"/>
                      <w:szCs w:val="16"/>
                      <w:lang w:eastAsia="tr-TR"/>
                    </w:rPr>
                    <w:t>İşgören</w:t>
                  </w:r>
                  <w:proofErr w:type="spellEnd"/>
                  <w:r w:rsidRPr="009E720A">
                    <w:rPr>
                      <w:rFonts w:ascii="Tahoma" w:eastAsia="Times New Roman" w:hAnsi="Tahoma" w:cs="Tahoma"/>
                      <w:color w:val="000000"/>
                      <w:sz w:val="16"/>
                      <w:szCs w:val="16"/>
                      <w:lang w:eastAsia="tr-TR"/>
                    </w:rPr>
                    <w:t xml:space="preserve"> performansını değerleme</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Haftanın konusu için derse yönelik kaynakları araştırmak</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Ders kitapları, derse ilişkin notlar, web sayfaları</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Ara sınav, ders tekrarı</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Sınav için ilk haftadan itibaren işlenen konuların çalışılması</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Notlar</w:t>
                  </w:r>
                  <w:r w:rsidRPr="009E720A">
                    <w:rPr>
                      <w:rFonts w:ascii="Tahoma" w:eastAsia="Times New Roman" w:hAnsi="Tahoma" w:cs="Tahoma"/>
                      <w:b/>
                      <w:bCs/>
                      <w:color w:val="000000"/>
                      <w:sz w:val="20"/>
                      <w:szCs w:val="20"/>
                      <w:lang w:eastAsia="tr-TR"/>
                    </w:rPr>
                    <w:t xml:space="preserve"> </w:t>
                  </w:r>
                </w:p>
              </w:tc>
            </w:tr>
            <w:tr w:rsidR="009E720A" w:rsidRPr="009E720A" w:rsidTr="009E720A">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Ara sınav, ders tekrarı</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Sınav için ilk haftadan itibaren işlenen konuların çalışılması</w:t>
                  </w:r>
                  <w:r w:rsidRPr="009E720A">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9E720A" w:rsidRPr="009E720A" w:rsidRDefault="009E720A" w:rsidP="009E720A">
                  <w:pPr>
                    <w:spacing w:after="0" w:line="240" w:lineRule="auto"/>
                    <w:rPr>
                      <w:rFonts w:ascii="Tahoma" w:eastAsia="Times New Roman" w:hAnsi="Tahoma" w:cs="Tahoma"/>
                      <w:b/>
                      <w:bCs/>
                      <w:color w:val="000000"/>
                      <w:sz w:val="20"/>
                      <w:szCs w:val="20"/>
                      <w:lang w:eastAsia="tr-TR"/>
                    </w:rPr>
                  </w:pPr>
                  <w:r w:rsidRPr="009E720A">
                    <w:rPr>
                      <w:rFonts w:ascii="Tahoma" w:eastAsia="Times New Roman" w:hAnsi="Tahoma" w:cs="Tahoma"/>
                      <w:color w:val="000000"/>
                      <w:sz w:val="16"/>
                      <w:szCs w:val="16"/>
                      <w:lang w:eastAsia="tr-TR"/>
                    </w:rPr>
                    <w:t>Notlar</w:t>
                  </w:r>
                  <w:r w:rsidRPr="009E720A">
                    <w:rPr>
                      <w:rFonts w:ascii="Tahoma" w:eastAsia="Times New Roman" w:hAnsi="Tahoma" w:cs="Tahoma"/>
                      <w:b/>
                      <w:bCs/>
                      <w:color w:val="000000"/>
                      <w:sz w:val="20"/>
                      <w:szCs w:val="20"/>
                      <w:lang w:eastAsia="tr-TR"/>
                    </w:rPr>
                    <w:t xml:space="preserve"> </w:t>
                  </w:r>
                </w:p>
              </w:tc>
            </w:tr>
          </w:tbl>
          <w:p w:rsid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w:t>
            </w:r>
          </w:p>
          <w:p w:rsidR="00EA18B3" w:rsidRDefault="00EA18B3" w:rsidP="00EA18B3">
            <w:pPr>
              <w:spacing w:after="0" w:line="240" w:lineRule="auto"/>
              <w:jc w:val="center"/>
              <w:rPr>
                <w:rFonts w:ascii="Times New Roman" w:eastAsia="Times New Roman" w:hAnsi="Times New Roman" w:cs="Times New Roman"/>
                <w:sz w:val="24"/>
                <w:szCs w:val="24"/>
                <w:lang w:eastAsia="tr-TR"/>
              </w:rPr>
            </w:pP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9E720A" w:rsidRDefault="00EA18B3" w:rsidP="009E720A">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828"/>
              <w:gridCol w:w="1503"/>
              <w:gridCol w:w="4036"/>
              <w:gridCol w:w="1280"/>
              <w:gridCol w:w="1541"/>
              <w:gridCol w:w="1527"/>
            </w:tblGrid>
            <w:tr w:rsidR="007F1BC7" w:rsidRPr="007F1BC7" w:rsidTr="007F1BC7">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AKTS</w:t>
                  </w:r>
                </w:p>
              </w:tc>
            </w:tr>
            <w:tr w:rsidR="007F1BC7" w:rsidRPr="007F1BC7" w:rsidTr="007F1BC7">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236</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1BC7" w:rsidRPr="007F1BC7" w:rsidRDefault="007F1BC7" w:rsidP="007F1BC7">
                  <w:pPr>
                    <w:spacing w:after="0" w:line="240" w:lineRule="auto"/>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2</w:t>
                  </w:r>
                </w:p>
              </w:tc>
            </w:tr>
          </w:tbl>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xml:space="preserve">  </w:t>
            </w: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7F1BC7" w:rsidRPr="007F1BC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Türkçe</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Ön Lisans</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Muhasebe ve Vergi Uygulamaları</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Örgün Öğretim</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Seçmeli</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Bu derste meslek etiği ile ilgili yeterliklerinin kazandırılması amaçlanmaktadır</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 xml:space="preserve">etik kavramı, meslek etiği, meslekte yozlaşma, muhasebe mesleğinde etik kavramı, 3568 sayılı meslek yasasında etik kurallar </w:t>
                        </w:r>
                      </w:p>
                    </w:tc>
                  </w:tr>
                  <w:tr w:rsidR="007F1BC7" w:rsidRPr="007F1BC7" w:rsidTr="007F1BC7">
                    <w:trPr>
                      <w:tblCellSpacing w:w="15" w:type="dxa"/>
                    </w:trPr>
                    <w:tc>
                      <w:tcPr>
                        <w:tcW w:w="992" w:type="pct"/>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proofErr w:type="spellStart"/>
                        <w:proofErr w:type="gramStart"/>
                        <w:r w:rsidRPr="007F1BC7">
                          <w:rPr>
                            <w:rFonts w:ascii="Tahoma" w:eastAsia="Times New Roman" w:hAnsi="Tahoma" w:cs="Tahoma"/>
                            <w:color w:val="000000"/>
                            <w:sz w:val="16"/>
                            <w:szCs w:val="16"/>
                            <w:lang w:eastAsia="tr-TR"/>
                          </w:rPr>
                          <w:t>Öğr.Gör</w:t>
                        </w:r>
                        <w:proofErr w:type="spellEnd"/>
                        <w:proofErr w:type="gramEnd"/>
                        <w:r w:rsidRPr="007F1BC7">
                          <w:rPr>
                            <w:rFonts w:ascii="Tahoma" w:eastAsia="Times New Roman" w:hAnsi="Tahoma" w:cs="Tahoma"/>
                            <w:color w:val="000000"/>
                            <w:sz w:val="16"/>
                            <w:szCs w:val="16"/>
                            <w:lang w:eastAsia="tr-TR"/>
                          </w:rPr>
                          <w:t>. AYHAN TAŞMAN</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Yok</w:t>
                        </w:r>
                      </w:p>
                    </w:tc>
                  </w:tr>
                  <w:tr w:rsidR="007F1BC7" w:rsidRPr="007F1BC7">
                    <w:trPr>
                      <w:tblCellSpacing w:w="15" w:type="dxa"/>
                    </w:trPr>
                    <w:tc>
                      <w:tcPr>
                        <w:tcW w:w="0" w:type="auto"/>
                        <w:gridSpan w:val="2"/>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br/>
                        </w:r>
                        <w:r w:rsidRPr="007F1BC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Meslek etiği Nuran Öztürk-Demet Çakıroğlu, İş ve Meslek Ahlakı Mahmut Arslan</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 xml:space="preserve">3568 sayılı serbest muhasebesi mali </w:t>
                        </w:r>
                        <w:proofErr w:type="spellStart"/>
                        <w:r w:rsidRPr="007F1BC7">
                          <w:rPr>
                            <w:rFonts w:ascii="Tahoma" w:eastAsia="Times New Roman" w:hAnsi="Tahoma" w:cs="Tahoma"/>
                            <w:color w:val="000000"/>
                            <w:sz w:val="16"/>
                            <w:szCs w:val="16"/>
                            <w:lang w:eastAsia="tr-TR"/>
                          </w:rPr>
                          <w:t>müşavür</w:t>
                        </w:r>
                        <w:proofErr w:type="spellEnd"/>
                        <w:r w:rsidRPr="007F1BC7">
                          <w:rPr>
                            <w:rFonts w:ascii="Tahoma" w:eastAsia="Times New Roman" w:hAnsi="Tahoma" w:cs="Tahoma"/>
                            <w:color w:val="000000"/>
                            <w:sz w:val="16"/>
                            <w:szCs w:val="16"/>
                            <w:lang w:eastAsia="tr-TR"/>
                          </w:rPr>
                          <w:t xml:space="preserve"> ve yeminli mali müşavirlik yasası, ders kitapları, kaynak kitaplar.</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 xml:space="preserve">3568 sayılı meslek yasası, son çıkan </w:t>
                        </w:r>
                        <w:proofErr w:type="spellStart"/>
                        <w:proofErr w:type="gramStart"/>
                        <w:r w:rsidRPr="007F1BC7">
                          <w:rPr>
                            <w:rFonts w:ascii="Tahoma" w:eastAsia="Times New Roman" w:hAnsi="Tahoma" w:cs="Tahoma"/>
                            <w:color w:val="000000"/>
                            <w:sz w:val="16"/>
                            <w:szCs w:val="16"/>
                            <w:lang w:eastAsia="tr-TR"/>
                          </w:rPr>
                          <w:t>tebliğler,Muhasebe</w:t>
                        </w:r>
                        <w:proofErr w:type="spellEnd"/>
                        <w:proofErr w:type="gramEnd"/>
                        <w:r w:rsidRPr="007F1BC7">
                          <w:rPr>
                            <w:rFonts w:ascii="Tahoma" w:eastAsia="Times New Roman" w:hAnsi="Tahoma" w:cs="Tahoma"/>
                            <w:color w:val="000000"/>
                            <w:sz w:val="16"/>
                            <w:szCs w:val="16"/>
                            <w:lang w:eastAsia="tr-TR"/>
                          </w:rPr>
                          <w:t xml:space="preserve"> Meslek Ahlakı Hüseyin Ali </w:t>
                        </w:r>
                        <w:proofErr w:type="spellStart"/>
                        <w:r w:rsidRPr="007F1BC7">
                          <w:rPr>
                            <w:rFonts w:ascii="Tahoma" w:eastAsia="Times New Roman" w:hAnsi="Tahoma" w:cs="Tahoma"/>
                            <w:color w:val="000000"/>
                            <w:sz w:val="16"/>
                            <w:szCs w:val="16"/>
                            <w:lang w:eastAsia="tr-TR"/>
                          </w:rPr>
                          <w:t>Kutlu,Denetim</w:t>
                        </w:r>
                        <w:proofErr w:type="spellEnd"/>
                        <w:r w:rsidRPr="007F1BC7">
                          <w:rPr>
                            <w:rFonts w:ascii="Tahoma" w:eastAsia="Times New Roman" w:hAnsi="Tahoma" w:cs="Tahoma"/>
                            <w:color w:val="000000"/>
                            <w:sz w:val="16"/>
                            <w:szCs w:val="16"/>
                            <w:lang w:eastAsia="tr-TR"/>
                          </w:rPr>
                          <w:t xml:space="preserve"> ve meslek Hukuku Mehmet Bakır </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 xml:space="preserve">1 ödev </w:t>
                        </w:r>
                      </w:p>
                    </w:tc>
                  </w:tr>
                  <w:tr w:rsidR="007F1BC7" w:rsidRPr="007F1BC7">
                    <w:trPr>
                      <w:tblCellSpacing w:w="15" w:type="dxa"/>
                    </w:trPr>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 </w:t>
                        </w:r>
                        <w:r w:rsidRPr="007F1BC7">
                          <w:rPr>
                            <w:rFonts w:ascii="Tahoma" w:eastAsia="Times New Roman" w:hAnsi="Tahoma" w:cs="Tahoma"/>
                            <w:color w:val="000000"/>
                            <w:sz w:val="16"/>
                            <w:szCs w:val="16"/>
                            <w:lang w:eastAsia="tr-TR"/>
                          </w:rPr>
                          <w:t xml:space="preserve"> 1 ara sınav, 1 final sınavı</w:t>
                        </w:r>
                      </w:p>
                    </w:tc>
                  </w:tr>
                </w:tbl>
                <w:p w:rsidR="007F1BC7" w:rsidRPr="007F1BC7" w:rsidRDefault="007F1BC7" w:rsidP="007F1BC7">
                  <w:pPr>
                    <w:spacing w:after="0" w:line="240" w:lineRule="auto"/>
                    <w:rPr>
                      <w:rFonts w:ascii="Tahoma" w:eastAsia="Times New Roman" w:hAnsi="Tahoma" w:cs="Tahoma"/>
                      <w:b/>
                      <w:bCs/>
                      <w:color w:val="000000"/>
                      <w:sz w:val="16"/>
                      <w:szCs w:val="16"/>
                      <w:lang w:eastAsia="tr-TR"/>
                    </w:rPr>
                  </w:pPr>
                </w:p>
              </w:tc>
            </w:tr>
          </w:tbl>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7F1BC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24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br/>
            </w:r>
            <w:r w:rsidRPr="007F1BC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7F1BC7" w:rsidRPr="007F1BC7" w:rsidTr="007F1BC7">
              <w:tc>
                <w:tcPr>
                  <w:tcW w:w="750" w:type="dxa"/>
                  <w:tcBorders>
                    <w:bottom w:val="dashed" w:sz="6" w:space="0" w:color="A9A9A9"/>
                  </w:tcBorders>
                  <w:vAlign w:val="center"/>
                  <w:hideMark/>
                </w:tcPr>
                <w:p w:rsidR="007F1BC7" w:rsidRPr="007F1BC7" w:rsidRDefault="007F1BC7" w:rsidP="007F1BC7">
                  <w:pPr>
                    <w:spacing w:after="0" w:line="240" w:lineRule="auto"/>
                    <w:jc w:val="center"/>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7F1BC7" w:rsidRPr="007F1BC7" w:rsidRDefault="007F1BC7" w:rsidP="007F1BC7">
                  <w:pPr>
                    <w:spacing w:after="0" w:line="240" w:lineRule="auto"/>
                    <w:jc w:val="center"/>
                    <w:rPr>
                      <w:rFonts w:ascii="Tahoma" w:eastAsia="Times New Roman" w:hAnsi="Tahoma" w:cs="Tahoma"/>
                      <w:b/>
                      <w:bCs/>
                      <w:color w:val="000000"/>
                      <w:sz w:val="16"/>
                      <w:szCs w:val="16"/>
                      <w:lang w:eastAsia="tr-TR"/>
                    </w:rPr>
                  </w:pPr>
                  <w:r w:rsidRPr="007F1BC7">
                    <w:rPr>
                      <w:rFonts w:ascii="Tahoma" w:eastAsia="Times New Roman" w:hAnsi="Tahoma" w:cs="Tahoma"/>
                      <w:b/>
                      <w:bCs/>
                      <w:color w:val="000000"/>
                      <w:sz w:val="16"/>
                      <w:szCs w:val="16"/>
                      <w:lang w:eastAsia="tr-TR"/>
                    </w:rPr>
                    <w:t>Açıklama</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1</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Etik, ahlak, gibi temel kavramları tanımlayabilecek, ahlaki iyinin hangi yöntemlerle tanımlanabileceğini açıklayabilecek</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2</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Etik ve ahlak kavramları arasındaki farkları açıklayabilmek</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3</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Temel mesleki değerleri tanımlayabilecek, mesleki değerlerin temel ahlaki çıkarımlarını açıklayabilecek</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4</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Meslek hayatında etik dışı davranışların sonuçlarını açıklayabilme</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5</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Etik analizi yapabilecek,</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6</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 xml:space="preserve">Etik sorunları karşısında mesleki değerler ile haklı çıkarılabilen çözüm </w:t>
                  </w:r>
                  <w:proofErr w:type="spellStart"/>
                  <w:proofErr w:type="gramStart"/>
                  <w:r w:rsidRPr="007F1BC7">
                    <w:rPr>
                      <w:rFonts w:ascii="Tahoma" w:eastAsia="Times New Roman" w:hAnsi="Tahoma" w:cs="Tahoma"/>
                      <w:color w:val="000000"/>
                      <w:sz w:val="16"/>
                      <w:szCs w:val="16"/>
                      <w:lang w:eastAsia="tr-TR"/>
                    </w:rPr>
                    <w:t>üretebilecek,Mesleki</w:t>
                  </w:r>
                  <w:proofErr w:type="spellEnd"/>
                  <w:proofErr w:type="gramEnd"/>
                  <w:r w:rsidRPr="007F1BC7">
                    <w:rPr>
                      <w:rFonts w:ascii="Tahoma" w:eastAsia="Times New Roman" w:hAnsi="Tahoma" w:cs="Tahoma"/>
                      <w:color w:val="000000"/>
                      <w:sz w:val="16"/>
                      <w:szCs w:val="16"/>
                      <w:lang w:eastAsia="tr-TR"/>
                    </w:rPr>
                    <w:t xml:space="preserve"> değerleri olgu örneklerinde uygulayabilecek,</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7</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 xml:space="preserve">Meslek ahlakı kurallarının ulusal ve uluslararası düzenlemelerde nasıl yer aldığını </w:t>
                  </w:r>
                  <w:proofErr w:type="spellStart"/>
                  <w:proofErr w:type="gramStart"/>
                  <w:r w:rsidRPr="007F1BC7">
                    <w:rPr>
                      <w:rFonts w:ascii="Tahoma" w:eastAsia="Times New Roman" w:hAnsi="Tahoma" w:cs="Tahoma"/>
                      <w:color w:val="000000"/>
                      <w:sz w:val="16"/>
                      <w:szCs w:val="16"/>
                      <w:lang w:eastAsia="tr-TR"/>
                    </w:rPr>
                    <w:t>tanımlayabilecek,ilgili</w:t>
                  </w:r>
                  <w:proofErr w:type="spellEnd"/>
                  <w:proofErr w:type="gramEnd"/>
                  <w:r w:rsidRPr="007F1BC7">
                    <w:rPr>
                      <w:rFonts w:ascii="Tahoma" w:eastAsia="Times New Roman" w:hAnsi="Tahoma" w:cs="Tahoma"/>
                      <w:color w:val="000000"/>
                      <w:sz w:val="16"/>
                      <w:szCs w:val="16"/>
                      <w:lang w:eastAsia="tr-TR"/>
                    </w:rPr>
                    <w:t xml:space="preserve"> düzenlemelere nasıl ulaşacağını kavrayacak,</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b/>
                      <w:bCs/>
                      <w:color w:val="000000"/>
                      <w:sz w:val="16"/>
                      <w:szCs w:val="16"/>
                      <w:lang w:eastAsia="tr-TR"/>
                    </w:rPr>
                    <w:t>8</w:t>
                  </w:r>
                  <w:r w:rsidRPr="007F1BC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color w:val="000000"/>
                      <w:sz w:val="16"/>
                      <w:szCs w:val="16"/>
                      <w:lang w:eastAsia="tr-TR"/>
                    </w:rPr>
                  </w:pPr>
                  <w:r w:rsidRPr="007F1BC7">
                    <w:rPr>
                      <w:rFonts w:ascii="Tahoma" w:eastAsia="Times New Roman" w:hAnsi="Tahoma" w:cs="Tahoma"/>
                      <w:color w:val="000000"/>
                      <w:sz w:val="16"/>
                      <w:szCs w:val="16"/>
                      <w:lang w:eastAsia="tr-TR"/>
                    </w:rPr>
                    <w:t>Sosyal sorumluluk kavramlarını değerlendirebilmek.</w:t>
                  </w:r>
                </w:p>
              </w:tc>
            </w:tr>
          </w:tbl>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br/>
            </w:r>
            <w:r w:rsidRPr="007F1BC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7F1BC7" w:rsidRPr="007F1BC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3600"/>
              <w:gridCol w:w="3101"/>
              <w:gridCol w:w="4280"/>
            </w:tblGrid>
            <w:tr w:rsidR="007F1BC7" w:rsidRPr="007F1BC7" w:rsidTr="007F1BC7">
              <w:tc>
                <w:tcPr>
                  <w:tcW w:w="750" w:type="dxa"/>
                  <w:tcBorders>
                    <w:bottom w:val="dashed" w:sz="6" w:space="0" w:color="A9A9A9"/>
                  </w:tcBorders>
                  <w:vAlign w:val="center"/>
                  <w:hideMark/>
                </w:tcPr>
                <w:p w:rsidR="007F1BC7" w:rsidRPr="007F1BC7" w:rsidRDefault="007F1BC7" w:rsidP="007F1BC7">
                  <w:pPr>
                    <w:spacing w:after="0" w:line="240" w:lineRule="auto"/>
                    <w:jc w:val="center"/>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7F1BC7" w:rsidRPr="007F1BC7" w:rsidRDefault="007F1BC7" w:rsidP="007F1BC7">
                  <w:pPr>
                    <w:spacing w:after="0" w:line="240" w:lineRule="auto"/>
                    <w:jc w:val="center"/>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7F1BC7" w:rsidRPr="007F1BC7" w:rsidRDefault="007F1BC7" w:rsidP="007F1BC7">
                  <w:pPr>
                    <w:spacing w:after="0" w:line="240" w:lineRule="auto"/>
                    <w:jc w:val="center"/>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7F1BC7" w:rsidRPr="007F1BC7" w:rsidRDefault="007F1BC7" w:rsidP="007F1BC7">
                  <w:pPr>
                    <w:spacing w:after="0" w:line="240" w:lineRule="auto"/>
                    <w:jc w:val="center"/>
                    <w:rPr>
                      <w:rFonts w:ascii="Tahoma" w:eastAsia="Times New Roman" w:hAnsi="Tahoma" w:cs="Tahoma"/>
                      <w:b/>
                      <w:bCs/>
                      <w:color w:val="000000"/>
                      <w:sz w:val="20"/>
                      <w:szCs w:val="20"/>
                      <w:lang w:eastAsia="tr-TR"/>
                    </w:rPr>
                  </w:pPr>
                  <w:proofErr w:type="spellStart"/>
                  <w:r w:rsidRPr="007F1BC7">
                    <w:rPr>
                      <w:rFonts w:ascii="Tahoma" w:eastAsia="Times New Roman" w:hAnsi="Tahoma" w:cs="Tahoma"/>
                      <w:b/>
                      <w:bCs/>
                      <w:color w:val="000000"/>
                      <w:sz w:val="20"/>
                      <w:szCs w:val="20"/>
                      <w:lang w:eastAsia="tr-TR"/>
                    </w:rPr>
                    <w:t>Dökümanlar</w:t>
                  </w:r>
                  <w:proofErr w:type="spellEnd"/>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Etik ve ahlak kavramlarını incelemek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Etik ve ahlak kavramlarını incelemek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Etik sistemlerini incelemek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Etik sistemlerini incelemek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Etik sistemlerini incelemek</w:t>
                  </w:r>
                  <w:r w:rsidRPr="007F1BC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Ahlakın oluşumunda rol oynayan faktörleri incelemek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Ahlakın oluşumunda rol oynayan faktörleri incelemek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Ders tekrarı ve Ara Sınav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 xml:space="preserve">ara sınav soruları ve cevap anahtarı hazırlanır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ara sınav soruları ve cevap anahtarı</w:t>
                  </w:r>
                  <w:r w:rsidRPr="007F1BC7">
                    <w:rPr>
                      <w:rFonts w:ascii="Tahoma" w:eastAsia="Times New Roman" w:hAnsi="Tahoma" w:cs="Tahoma"/>
                      <w:b/>
                      <w:bCs/>
                      <w:color w:val="000000"/>
                      <w:sz w:val="20"/>
                      <w:szCs w:val="20"/>
                      <w:lang w:eastAsia="tr-TR"/>
                    </w:rPr>
                    <w:t xml:space="preserve"> </w:t>
                  </w:r>
                </w:p>
              </w:tc>
            </w:tr>
            <w:tr w:rsidR="007F1BC7" w:rsidRPr="007F1BC7" w:rsidTr="007F1BC7">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Meslek etiğini incelemek</w:t>
                  </w:r>
                  <w:r w:rsidRPr="007F1BC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1BC7" w:rsidRPr="007F1BC7" w:rsidRDefault="007F1BC7" w:rsidP="007F1BC7">
                  <w:pPr>
                    <w:spacing w:after="0" w:line="240" w:lineRule="auto"/>
                    <w:rPr>
                      <w:rFonts w:ascii="Tahoma" w:eastAsia="Times New Roman" w:hAnsi="Tahoma" w:cs="Tahoma"/>
                      <w:b/>
                      <w:bCs/>
                      <w:color w:val="000000"/>
                      <w:sz w:val="20"/>
                      <w:szCs w:val="20"/>
                      <w:lang w:eastAsia="tr-TR"/>
                    </w:rPr>
                  </w:pPr>
                  <w:r w:rsidRPr="007F1BC7">
                    <w:rPr>
                      <w:rFonts w:ascii="Tahoma" w:eastAsia="Times New Roman" w:hAnsi="Tahoma" w:cs="Tahoma"/>
                      <w:color w:val="000000"/>
                      <w:sz w:val="16"/>
                      <w:szCs w:val="16"/>
                      <w:lang w:eastAsia="tr-TR"/>
                    </w:rPr>
                    <w:t>3568 sayılı meslek yasası, tebliğler, ders kitabı, kaynak kitaplar</w:t>
                  </w:r>
                  <w:r w:rsidRPr="007F1BC7">
                    <w:rPr>
                      <w:rFonts w:ascii="Tahoma" w:eastAsia="Times New Roman" w:hAnsi="Tahoma" w:cs="Tahoma"/>
                      <w:b/>
                      <w:bCs/>
                      <w:color w:val="000000"/>
                      <w:sz w:val="20"/>
                      <w:szCs w:val="20"/>
                      <w:lang w:eastAsia="tr-TR"/>
                    </w:rPr>
                    <w:t xml:space="preserve"> </w:t>
                  </w:r>
                </w:p>
              </w:tc>
            </w:tr>
          </w:tbl>
          <w:p w:rsidR="007F1BC7" w:rsidRPr="007F1BC7" w:rsidRDefault="007F1BC7" w:rsidP="007F1BC7">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9E720A"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FFFFFF"/>
                <w:sz w:val="16"/>
                <w:szCs w:val="16"/>
                <w:bdr w:val="single" w:sz="12" w:space="0" w:color="163E72" w:frame="1"/>
                <w:shd w:val="clear" w:color="auto" w:fill="163E72"/>
                <w:lang w:eastAsia="tr-TR"/>
              </w:rPr>
              <w:lastRenderedPageBreak/>
              <w:t>Ayrıntılar</w:t>
            </w: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22"/>
              <w:gridCol w:w="1087"/>
              <w:gridCol w:w="6163"/>
              <w:gridCol w:w="925"/>
              <w:gridCol w:w="1114"/>
              <w:gridCol w:w="1104"/>
            </w:tblGrid>
            <w:tr w:rsidR="00AE21D3" w:rsidRPr="00AE21D3" w:rsidTr="00AE21D3">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AKTS</w:t>
                  </w:r>
                </w:p>
              </w:tc>
            </w:tr>
            <w:tr w:rsidR="00AE21D3" w:rsidRPr="00AE21D3" w:rsidTr="00AE21D3">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238</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FİNANSAL YATIRIM ARAÇLARI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21D3" w:rsidRPr="00AE21D3" w:rsidRDefault="00AE21D3" w:rsidP="00AE21D3">
                  <w:pPr>
                    <w:spacing w:after="0" w:line="240" w:lineRule="auto"/>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3</w:t>
                  </w:r>
                </w:p>
              </w:tc>
            </w:tr>
          </w:tbl>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xml:space="preserve">  </w:t>
            </w: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AE21D3" w:rsidRPr="00AE21D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Türkçe</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Ön Lisans</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Muhasebe ve Vergi Uygulamaları</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Örgün Öğretim</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Zorunlu</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Finansal Yatırım Araçları Genel Olarak Tanıtmak, Risk ve Getiri arasındaki genel dengeyi gözeterek finansal çeşitlendirmenin önemi üzerinde durarak en makul yatırım araçlarının ve yöntemlerini ortaya koymaktır.</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Genel olarak finansal temel bilgilerden sonra yatırım araçlarını tek tek göstermek ve uygun bir çeşitlendirme için portföy yönetimi ilkelerini anlatmak. Daha da ötesi söz konusu yatırım araçlarının değerlemeleri üzerinde bazı matematiksel hesaplamalar yapmak.</w:t>
                        </w:r>
                      </w:p>
                    </w:tc>
                  </w:tr>
                  <w:tr w:rsidR="00AE21D3" w:rsidRPr="00AE21D3" w:rsidTr="00AE21D3">
                    <w:trPr>
                      <w:tblCellSpacing w:w="15" w:type="dxa"/>
                    </w:trPr>
                    <w:tc>
                      <w:tcPr>
                        <w:tcW w:w="992" w:type="pct"/>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proofErr w:type="spellStart"/>
                        <w:proofErr w:type="gramStart"/>
                        <w:r w:rsidRPr="00AE21D3">
                          <w:rPr>
                            <w:rFonts w:ascii="Tahoma" w:eastAsia="Times New Roman" w:hAnsi="Tahoma" w:cs="Tahoma"/>
                            <w:color w:val="000000"/>
                            <w:sz w:val="16"/>
                            <w:szCs w:val="16"/>
                            <w:lang w:eastAsia="tr-TR"/>
                          </w:rPr>
                          <w:t>Öğr.Gör</w:t>
                        </w:r>
                        <w:proofErr w:type="spellEnd"/>
                        <w:proofErr w:type="gramEnd"/>
                        <w:r w:rsidRPr="00AE21D3">
                          <w:rPr>
                            <w:rFonts w:ascii="Tahoma" w:eastAsia="Times New Roman" w:hAnsi="Tahoma" w:cs="Tahoma"/>
                            <w:color w:val="000000"/>
                            <w:sz w:val="16"/>
                            <w:szCs w:val="16"/>
                            <w:lang w:eastAsia="tr-TR"/>
                          </w:rPr>
                          <w:t>. Abdülkadir Gülşen</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Yok</w:t>
                        </w:r>
                      </w:p>
                    </w:tc>
                  </w:tr>
                  <w:tr w:rsidR="00AE21D3" w:rsidRPr="00AE21D3">
                    <w:trPr>
                      <w:tblCellSpacing w:w="15" w:type="dxa"/>
                    </w:trPr>
                    <w:tc>
                      <w:tcPr>
                        <w:tcW w:w="0" w:type="auto"/>
                        <w:gridSpan w:val="2"/>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br/>
                        </w:r>
                        <w:r w:rsidRPr="00AE21D3">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İnternet özellikle www.spk.gov.tr, www.imkb.gov.</w:t>
                        </w:r>
                        <w:proofErr w:type="gramStart"/>
                        <w:r w:rsidRPr="00AE21D3">
                          <w:rPr>
                            <w:rFonts w:ascii="Tahoma" w:eastAsia="Times New Roman" w:hAnsi="Tahoma" w:cs="Tahoma"/>
                            <w:color w:val="000000"/>
                            <w:sz w:val="16"/>
                            <w:szCs w:val="16"/>
                            <w:lang w:eastAsia="tr-TR"/>
                          </w:rPr>
                          <w:t>tr,</w:t>
                        </w:r>
                        <w:proofErr w:type="gramEnd"/>
                        <w:r w:rsidRPr="00AE21D3">
                          <w:rPr>
                            <w:rFonts w:ascii="Tahoma" w:eastAsia="Times New Roman" w:hAnsi="Tahoma" w:cs="Tahoma"/>
                            <w:color w:val="000000"/>
                            <w:sz w:val="16"/>
                            <w:szCs w:val="16"/>
                            <w:lang w:eastAsia="tr-TR"/>
                          </w:rPr>
                          <w:t xml:space="preserve"> ve www.tcmb.gov.tr ile www.tspakb.org.tr</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Öğretim Görevlisinin kendi notları.</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 xml:space="preserve">Sermaye Piyasası Analizleri ve portföy yönetimi SPK ve İMKB den elde edilen </w:t>
                        </w:r>
                        <w:proofErr w:type="spellStart"/>
                        <w:r w:rsidRPr="00AE21D3">
                          <w:rPr>
                            <w:rFonts w:ascii="Tahoma" w:eastAsia="Times New Roman" w:hAnsi="Tahoma" w:cs="Tahoma"/>
                            <w:color w:val="000000"/>
                            <w:sz w:val="16"/>
                            <w:szCs w:val="16"/>
                            <w:lang w:eastAsia="tr-TR"/>
                          </w:rPr>
                          <w:t>dökümanlar</w:t>
                        </w:r>
                        <w:proofErr w:type="spellEnd"/>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Her bir yatırım aracının öğrenciler tarafından grup olarak araştırılması</w:t>
                        </w:r>
                      </w:p>
                    </w:tc>
                  </w:tr>
                  <w:tr w:rsidR="00AE21D3" w:rsidRPr="00AE21D3">
                    <w:trPr>
                      <w:tblCellSpacing w:w="15" w:type="dxa"/>
                    </w:trPr>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 </w:t>
                        </w:r>
                        <w:r w:rsidRPr="00AE21D3">
                          <w:rPr>
                            <w:rFonts w:ascii="Tahoma" w:eastAsia="Times New Roman" w:hAnsi="Tahoma" w:cs="Tahoma"/>
                            <w:color w:val="000000"/>
                            <w:sz w:val="16"/>
                            <w:szCs w:val="16"/>
                            <w:lang w:eastAsia="tr-TR"/>
                          </w:rPr>
                          <w:t>1 vize 1 final sınavı</w:t>
                        </w:r>
                      </w:p>
                    </w:tc>
                  </w:tr>
                </w:tbl>
                <w:p w:rsidR="00AE21D3" w:rsidRPr="00AE21D3" w:rsidRDefault="00AE21D3" w:rsidP="00AE21D3">
                  <w:pPr>
                    <w:spacing w:after="0" w:line="240" w:lineRule="auto"/>
                    <w:rPr>
                      <w:rFonts w:ascii="Tahoma" w:eastAsia="Times New Roman" w:hAnsi="Tahoma" w:cs="Tahoma"/>
                      <w:b/>
                      <w:bCs/>
                      <w:color w:val="000000"/>
                      <w:sz w:val="16"/>
                      <w:szCs w:val="16"/>
                      <w:lang w:eastAsia="tr-TR"/>
                    </w:rPr>
                  </w:pPr>
                </w:p>
              </w:tc>
            </w:tr>
          </w:tbl>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AE21D3">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24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br/>
            </w:r>
            <w:r w:rsidRPr="00AE21D3">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AE21D3" w:rsidRPr="00AE21D3" w:rsidTr="00AE21D3">
              <w:tc>
                <w:tcPr>
                  <w:tcW w:w="750" w:type="dxa"/>
                  <w:tcBorders>
                    <w:bottom w:val="dashed" w:sz="6" w:space="0" w:color="A9A9A9"/>
                  </w:tcBorders>
                  <w:vAlign w:val="center"/>
                  <w:hideMark/>
                </w:tcPr>
                <w:p w:rsidR="00AE21D3" w:rsidRPr="00AE21D3" w:rsidRDefault="00AE21D3" w:rsidP="00AE21D3">
                  <w:pPr>
                    <w:spacing w:after="0" w:line="240" w:lineRule="auto"/>
                    <w:jc w:val="center"/>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AE21D3" w:rsidRPr="00AE21D3" w:rsidRDefault="00AE21D3" w:rsidP="00AE21D3">
                  <w:pPr>
                    <w:spacing w:after="0" w:line="240" w:lineRule="auto"/>
                    <w:jc w:val="center"/>
                    <w:rPr>
                      <w:rFonts w:ascii="Tahoma" w:eastAsia="Times New Roman" w:hAnsi="Tahoma" w:cs="Tahoma"/>
                      <w:b/>
                      <w:bCs/>
                      <w:color w:val="000000"/>
                      <w:sz w:val="16"/>
                      <w:szCs w:val="16"/>
                      <w:lang w:eastAsia="tr-TR"/>
                    </w:rPr>
                  </w:pPr>
                  <w:r w:rsidRPr="00AE21D3">
                    <w:rPr>
                      <w:rFonts w:ascii="Tahoma" w:eastAsia="Times New Roman" w:hAnsi="Tahoma" w:cs="Tahoma"/>
                      <w:b/>
                      <w:bCs/>
                      <w:color w:val="000000"/>
                      <w:sz w:val="16"/>
                      <w:szCs w:val="16"/>
                      <w:lang w:eastAsia="tr-TR"/>
                    </w:rPr>
                    <w:t>Açıklama</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b/>
                      <w:bCs/>
                      <w:color w:val="000000"/>
                      <w:sz w:val="16"/>
                      <w:szCs w:val="16"/>
                      <w:lang w:eastAsia="tr-TR"/>
                    </w:rPr>
                    <w:t>1</w:t>
                  </w:r>
                  <w:r w:rsidRPr="00AE21D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color w:val="000000"/>
                      <w:sz w:val="16"/>
                      <w:szCs w:val="16"/>
                      <w:lang w:eastAsia="tr-TR"/>
                    </w:rPr>
                    <w:t>Finansal piyasaları ve finansal araçları tanıyabilmek</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b/>
                      <w:bCs/>
                      <w:color w:val="000000"/>
                      <w:sz w:val="16"/>
                      <w:szCs w:val="16"/>
                      <w:lang w:eastAsia="tr-TR"/>
                    </w:rPr>
                    <w:t>2</w:t>
                  </w:r>
                  <w:r w:rsidRPr="00AE21D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color w:val="000000"/>
                      <w:sz w:val="16"/>
                      <w:szCs w:val="16"/>
                      <w:lang w:eastAsia="tr-TR"/>
                    </w:rPr>
                    <w:t>Para ve sermaye piyasalarının araçlarını karşılaştırabilmek</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b/>
                      <w:bCs/>
                      <w:color w:val="000000"/>
                      <w:sz w:val="16"/>
                      <w:szCs w:val="16"/>
                      <w:lang w:eastAsia="tr-TR"/>
                    </w:rPr>
                    <w:t>3</w:t>
                  </w:r>
                  <w:r w:rsidRPr="00AE21D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color w:val="000000"/>
                      <w:sz w:val="16"/>
                      <w:szCs w:val="16"/>
                      <w:lang w:eastAsia="tr-TR"/>
                    </w:rPr>
                    <w:t>Para ve sermaye piyasası ile ilgili mevzuatı takip edebilmek</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b/>
                      <w:bCs/>
                      <w:color w:val="000000"/>
                      <w:sz w:val="16"/>
                      <w:szCs w:val="16"/>
                      <w:lang w:eastAsia="tr-TR"/>
                    </w:rPr>
                    <w:t>4</w:t>
                  </w:r>
                  <w:r w:rsidRPr="00AE21D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color w:val="000000"/>
                      <w:sz w:val="16"/>
                      <w:szCs w:val="16"/>
                      <w:lang w:eastAsia="tr-TR"/>
                    </w:rPr>
                    <w:t>Para ve sermaye piyasası araçlarını etkin olarak kullanabilmek</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b/>
                      <w:bCs/>
                      <w:color w:val="000000"/>
                      <w:sz w:val="16"/>
                      <w:szCs w:val="16"/>
                      <w:lang w:eastAsia="tr-TR"/>
                    </w:rPr>
                    <w:t>5</w:t>
                  </w:r>
                  <w:r w:rsidRPr="00AE21D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color w:val="000000"/>
                      <w:sz w:val="16"/>
                      <w:szCs w:val="16"/>
                      <w:lang w:eastAsia="tr-TR"/>
                    </w:rPr>
                  </w:pPr>
                  <w:r w:rsidRPr="00AE21D3">
                    <w:rPr>
                      <w:rFonts w:ascii="Tahoma" w:eastAsia="Times New Roman" w:hAnsi="Tahoma" w:cs="Tahoma"/>
                      <w:color w:val="000000"/>
                      <w:sz w:val="16"/>
                      <w:szCs w:val="16"/>
                      <w:lang w:eastAsia="tr-TR"/>
                    </w:rPr>
                    <w:t>Portföy yönetiminin önemini görmek</w:t>
                  </w:r>
                </w:p>
              </w:tc>
            </w:tr>
          </w:tbl>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br/>
            </w:r>
            <w:r w:rsidRPr="00AE21D3">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AE21D3" w:rsidRPr="00AE21D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3791"/>
              <w:gridCol w:w="1028"/>
              <w:gridCol w:w="6162"/>
            </w:tblGrid>
            <w:tr w:rsidR="00AE21D3" w:rsidRPr="00AE21D3" w:rsidTr="00AE21D3">
              <w:tc>
                <w:tcPr>
                  <w:tcW w:w="750" w:type="dxa"/>
                  <w:tcBorders>
                    <w:bottom w:val="dashed" w:sz="6" w:space="0" w:color="A9A9A9"/>
                  </w:tcBorders>
                  <w:vAlign w:val="center"/>
                  <w:hideMark/>
                </w:tcPr>
                <w:p w:rsidR="00AE21D3" w:rsidRPr="00AE21D3" w:rsidRDefault="00AE21D3" w:rsidP="00AE21D3">
                  <w:pPr>
                    <w:spacing w:after="0" w:line="240" w:lineRule="auto"/>
                    <w:jc w:val="center"/>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AE21D3" w:rsidRPr="00AE21D3" w:rsidRDefault="00AE21D3" w:rsidP="00AE21D3">
                  <w:pPr>
                    <w:spacing w:after="0" w:line="240" w:lineRule="auto"/>
                    <w:jc w:val="center"/>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AE21D3" w:rsidRPr="00AE21D3" w:rsidRDefault="00AE21D3" w:rsidP="00AE21D3">
                  <w:pPr>
                    <w:spacing w:after="0" w:line="240" w:lineRule="auto"/>
                    <w:jc w:val="center"/>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AE21D3" w:rsidRPr="00AE21D3" w:rsidRDefault="00AE21D3" w:rsidP="00AE21D3">
                  <w:pPr>
                    <w:spacing w:after="0" w:line="240" w:lineRule="auto"/>
                    <w:jc w:val="center"/>
                    <w:rPr>
                      <w:rFonts w:ascii="Tahoma" w:eastAsia="Times New Roman" w:hAnsi="Tahoma" w:cs="Tahoma"/>
                      <w:b/>
                      <w:bCs/>
                      <w:color w:val="000000"/>
                      <w:sz w:val="20"/>
                      <w:szCs w:val="20"/>
                      <w:lang w:eastAsia="tr-TR"/>
                    </w:rPr>
                  </w:pPr>
                  <w:proofErr w:type="spellStart"/>
                  <w:r w:rsidRPr="00AE21D3">
                    <w:rPr>
                      <w:rFonts w:ascii="Tahoma" w:eastAsia="Times New Roman" w:hAnsi="Tahoma" w:cs="Tahoma"/>
                      <w:b/>
                      <w:bCs/>
                      <w:color w:val="000000"/>
                      <w:sz w:val="20"/>
                      <w:szCs w:val="20"/>
                      <w:lang w:eastAsia="tr-TR"/>
                    </w:rPr>
                    <w:t>Dökümanlar</w:t>
                  </w:r>
                  <w:proofErr w:type="spellEnd"/>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Finansal Piyasalar</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 xml:space="preserve">Sermaye Piyasası İşlemleri Kitabı (AÖF) Sermaye </w:t>
                  </w:r>
                  <w:proofErr w:type="spellStart"/>
                  <w:r w:rsidRPr="00AE21D3">
                    <w:rPr>
                      <w:rFonts w:ascii="Tahoma" w:eastAsia="Times New Roman" w:hAnsi="Tahoma" w:cs="Tahoma"/>
                      <w:color w:val="000000"/>
                      <w:sz w:val="16"/>
                      <w:szCs w:val="16"/>
                      <w:lang w:eastAsia="tr-TR"/>
                    </w:rPr>
                    <w:t>Piyasaı</w:t>
                  </w:r>
                  <w:proofErr w:type="spellEnd"/>
                  <w:r w:rsidRPr="00AE21D3">
                    <w:rPr>
                      <w:rFonts w:ascii="Tahoma" w:eastAsia="Times New Roman" w:hAnsi="Tahoma" w:cs="Tahoma"/>
                      <w:color w:val="000000"/>
                      <w:sz w:val="16"/>
                      <w:szCs w:val="16"/>
                      <w:lang w:eastAsia="tr-TR"/>
                    </w:rPr>
                    <w:t xml:space="preserve"> Analizleri ve Portföy Yönetimi </w:t>
                  </w:r>
                  <w:proofErr w:type="spellStart"/>
                  <w:r w:rsidRPr="00AE21D3">
                    <w:rPr>
                      <w:rFonts w:ascii="Tahoma" w:eastAsia="Times New Roman" w:hAnsi="Tahoma" w:cs="Tahoma"/>
                      <w:color w:val="000000"/>
                      <w:sz w:val="16"/>
                      <w:szCs w:val="16"/>
                      <w:lang w:eastAsia="tr-TR"/>
                    </w:rPr>
                    <w:t>Dr.Mehmet</w:t>
                  </w:r>
                  <w:proofErr w:type="spellEnd"/>
                  <w:r w:rsidRPr="00AE21D3">
                    <w:rPr>
                      <w:rFonts w:ascii="Tahoma" w:eastAsia="Times New Roman" w:hAnsi="Tahoma" w:cs="Tahoma"/>
                      <w:color w:val="000000"/>
                      <w:sz w:val="16"/>
                      <w:szCs w:val="16"/>
                      <w:lang w:eastAsia="tr-TR"/>
                    </w:rPr>
                    <w:t xml:space="preserve"> Civan ve Hoca notları</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Finansal Piyasalar ve Bazı temel finansal ilkeler</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 xml:space="preserve">1.Hafta Kaynakları ve Finansal Yönetim </w:t>
                  </w:r>
                  <w:proofErr w:type="spellStart"/>
                  <w:proofErr w:type="gramStart"/>
                  <w:r w:rsidRPr="00AE21D3">
                    <w:rPr>
                      <w:rFonts w:ascii="Tahoma" w:eastAsia="Times New Roman" w:hAnsi="Tahoma" w:cs="Tahoma"/>
                      <w:color w:val="000000"/>
                      <w:sz w:val="16"/>
                      <w:szCs w:val="16"/>
                      <w:lang w:eastAsia="tr-TR"/>
                    </w:rPr>
                    <w:t>Prof.Dr.Rıza</w:t>
                  </w:r>
                  <w:proofErr w:type="spellEnd"/>
                  <w:proofErr w:type="gramEnd"/>
                  <w:r w:rsidRPr="00AE21D3">
                    <w:rPr>
                      <w:rFonts w:ascii="Tahoma" w:eastAsia="Times New Roman" w:hAnsi="Tahoma" w:cs="Tahoma"/>
                      <w:color w:val="000000"/>
                      <w:sz w:val="16"/>
                      <w:szCs w:val="16"/>
                      <w:lang w:eastAsia="tr-TR"/>
                    </w:rPr>
                    <w:t xml:space="preserve"> Aşıkoğlu ve Semih Büker Kitabı</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Para Piyasaları Araçları ve Hazine bonosu</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Yukarıdaki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 xml:space="preserve">Para piyasası araçları Finansman </w:t>
                  </w:r>
                  <w:proofErr w:type="spellStart"/>
                  <w:proofErr w:type="gramStart"/>
                  <w:r w:rsidRPr="00AE21D3">
                    <w:rPr>
                      <w:rFonts w:ascii="Tahoma" w:eastAsia="Times New Roman" w:hAnsi="Tahoma" w:cs="Tahoma"/>
                      <w:color w:val="000000"/>
                      <w:sz w:val="16"/>
                      <w:szCs w:val="16"/>
                      <w:lang w:eastAsia="tr-TR"/>
                    </w:rPr>
                    <w:t>bonosu,Repo</w:t>
                  </w:r>
                  <w:proofErr w:type="gramEnd"/>
                  <w:r w:rsidRPr="00AE21D3">
                    <w:rPr>
                      <w:rFonts w:ascii="Tahoma" w:eastAsia="Times New Roman" w:hAnsi="Tahoma" w:cs="Tahoma"/>
                      <w:color w:val="000000"/>
                      <w:sz w:val="16"/>
                      <w:szCs w:val="16"/>
                      <w:lang w:eastAsia="tr-TR"/>
                    </w:rPr>
                    <w:t>,Likit</w:t>
                  </w:r>
                  <w:proofErr w:type="spellEnd"/>
                  <w:r w:rsidRPr="00AE21D3">
                    <w:rPr>
                      <w:rFonts w:ascii="Tahoma" w:eastAsia="Times New Roman" w:hAnsi="Tahoma" w:cs="Tahoma"/>
                      <w:color w:val="000000"/>
                      <w:sz w:val="16"/>
                      <w:szCs w:val="16"/>
                      <w:lang w:eastAsia="tr-TR"/>
                    </w:rPr>
                    <w:t xml:space="preserve"> </w:t>
                  </w:r>
                  <w:proofErr w:type="spellStart"/>
                  <w:r w:rsidRPr="00AE21D3">
                    <w:rPr>
                      <w:rFonts w:ascii="Tahoma" w:eastAsia="Times New Roman" w:hAnsi="Tahoma" w:cs="Tahoma"/>
                      <w:color w:val="000000"/>
                      <w:sz w:val="16"/>
                      <w:szCs w:val="16"/>
                      <w:lang w:eastAsia="tr-TR"/>
                    </w:rPr>
                    <w:t>fonlar,Mevduat</w:t>
                  </w:r>
                  <w:proofErr w:type="spellEnd"/>
                  <w:r w:rsidRPr="00AE21D3">
                    <w:rPr>
                      <w:rFonts w:ascii="Tahoma" w:eastAsia="Times New Roman" w:hAnsi="Tahoma" w:cs="Tahoma"/>
                      <w:color w:val="000000"/>
                      <w:sz w:val="16"/>
                      <w:szCs w:val="16"/>
                      <w:lang w:eastAsia="tr-TR"/>
                    </w:rPr>
                    <w:t xml:space="preserve"> vs.</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Aynı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Sermaye piyasası araçları ve hisse senetleri</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Aynı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Sermaye piyasası araçları hisse senetleri devam</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Aynı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Sermaye piyasası araçları Tahviller</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Aynı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Sermaye piyasası araçları tahvil devam</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Aynı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 xml:space="preserve">Varlığa Dayalı Menkul Kıymetler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Aynı kaynaklar</w:t>
                  </w:r>
                  <w:r w:rsidRPr="00AE21D3">
                    <w:rPr>
                      <w:rFonts w:ascii="Tahoma" w:eastAsia="Times New Roman" w:hAnsi="Tahoma" w:cs="Tahoma"/>
                      <w:b/>
                      <w:bCs/>
                      <w:color w:val="000000"/>
                      <w:sz w:val="20"/>
                      <w:szCs w:val="20"/>
                      <w:lang w:eastAsia="tr-TR"/>
                    </w:rPr>
                    <w:t xml:space="preserve"> </w:t>
                  </w: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Ara Sınav</w:t>
                  </w:r>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rsidTr="00AE21D3">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roofErr w:type="spellStart"/>
                  <w:r w:rsidRPr="00AE21D3">
                    <w:rPr>
                      <w:rFonts w:ascii="Tahoma" w:eastAsia="Times New Roman" w:hAnsi="Tahoma" w:cs="Tahoma"/>
                      <w:color w:val="000000"/>
                      <w:sz w:val="16"/>
                      <w:szCs w:val="16"/>
                      <w:lang w:eastAsia="tr-TR"/>
                    </w:rPr>
                    <w:t>Varant</w:t>
                  </w:r>
                  <w:proofErr w:type="spellEnd"/>
                  <w:r w:rsidRPr="00AE21D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AE21D3" w:rsidRPr="00AE21D3" w:rsidRDefault="00AE21D3" w:rsidP="00AE21D3">
                  <w:pPr>
                    <w:spacing w:after="0" w:line="240" w:lineRule="auto"/>
                    <w:rPr>
                      <w:rFonts w:ascii="Tahoma" w:eastAsia="Times New Roman" w:hAnsi="Tahoma" w:cs="Tahoma"/>
                      <w:b/>
                      <w:bCs/>
                      <w:color w:val="000000"/>
                      <w:sz w:val="20"/>
                      <w:szCs w:val="20"/>
                      <w:lang w:eastAsia="tr-TR"/>
                    </w:rPr>
                  </w:pPr>
                  <w:r w:rsidRPr="00AE21D3">
                    <w:rPr>
                      <w:rFonts w:ascii="Tahoma" w:eastAsia="Times New Roman" w:hAnsi="Tahoma" w:cs="Tahoma"/>
                      <w:color w:val="000000"/>
                      <w:sz w:val="16"/>
                      <w:szCs w:val="16"/>
                      <w:lang w:eastAsia="tr-TR"/>
                    </w:rPr>
                    <w:t xml:space="preserve">Aynı </w:t>
                  </w:r>
                  <w:proofErr w:type="spellStart"/>
                  <w:r w:rsidRPr="00AE21D3">
                    <w:rPr>
                      <w:rFonts w:ascii="Tahoma" w:eastAsia="Times New Roman" w:hAnsi="Tahoma" w:cs="Tahoma"/>
                      <w:color w:val="000000"/>
                      <w:sz w:val="16"/>
                      <w:szCs w:val="16"/>
                      <w:lang w:eastAsia="tr-TR"/>
                    </w:rPr>
                    <w:t>Dökümanlar</w:t>
                  </w:r>
                  <w:proofErr w:type="spellEnd"/>
                  <w:r w:rsidRPr="00AE21D3">
                    <w:rPr>
                      <w:rFonts w:ascii="Tahoma" w:eastAsia="Times New Roman" w:hAnsi="Tahoma" w:cs="Tahoma"/>
                      <w:b/>
                      <w:bCs/>
                      <w:color w:val="000000"/>
                      <w:sz w:val="20"/>
                      <w:szCs w:val="20"/>
                      <w:lang w:eastAsia="tr-TR"/>
                    </w:rPr>
                    <w:t xml:space="preserve"> </w:t>
                  </w:r>
                </w:p>
              </w:tc>
            </w:tr>
          </w:tbl>
          <w:p w:rsidR="00AE21D3" w:rsidRPr="00AE21D3" w:rsidRDefault="00AE21D3" w:rsidP="00AE21D3">
            <w:pPr>
              <w:spacing w:after="0" w:line="240" w:lineRule="auto"/>
              <w:rPr>
                <w:rFonts w:ascii="Tahoma" w:eastAsia="Times New Roman" w:hAnsi="Tahoma" w:cs="Tahoma"/>
                <w:b/>
                <w:bCs/>
                <w:color w:val="000000"/>
                <w:sz w:val="20"/>
                <w:szCs w:val="20"/>
                <w:lang w:eastAsia="tr-TR"/>
              </w:rPr>
            </w:pPr>
          </w:p>
        </w:tc>
      </w:tr>
      <w:tr w:rsidR="00AE21D3" w:rsidRPr="00AE21D3">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AE21D3" w:rsidRPr="00AE21D3" w:rsidRDefault="00AE21D3" w:rsidP="00AE21D3">
            <w:pPr>
              <w:spacing w:after="0" w:line="240" w:lineRule="auto"/>
              <w:rPr>
                <w:rFonts w:ascii="Tahoma" w:eastAsia="Times New Roman" w:hAnsi="Tahoma" w:cs="Tahoma"/>
                <w:b/>
                <w:bCs/>
                <w:color w:val="000000"/>
                <w:sz w:val="18"/>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25"/>
              <w:gridCol w:w="1253"/>
              <w:gridCol w:w="5313"/>
              <w:gridCol w:w="1067"/>
              <w:gridCol w:w="1284"/>
              <w:gridCol w:w="1273"/>
            </w:tblGrid>
            <w:tr w:rsidR="006A7F8F" w:rsidRPr="006A7F8F" w:rsidTr="006A7F8F">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AKTS</w:t>
                  </w:r>
                </w:p>
              </w:tc>
            </w:tr>
            <w:tr w:rsidR="006A7F8F" w:rsidRPr="006A7F8F" w:rsidTr="006A7F8F">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205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MALİYET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A7F8F" w:rsidRPr="006A7F8F" w:rsidRDefault="006A7F8F" w:rsidP="006A7F8F">
                  <w:pPr>
                    <w:spacing w:after="0" w:line="240" w:lineRule="auto"/>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3</w:t>
                  </w:r>
                </w:p>
              </w:tc>
            </w:tr>
          </w:tbl>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xml:space="preserve">  </w:t>
            </w: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A7F8F" w:rsidRPr="006A7F8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Türkçe</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Ön Lisans</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Muhasebe ve Vergi Uygulamaları</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Örgün Öğretim</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Zorunlu</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Maliyet muhasebesi ile ilgili temel kavramları vermek, Maliyetlerin sınıflandırılması, maliyet unsurları, maliyet yerleri ve maliyet dağıtım yöntemlerini uygulayabilmeyi sağlamak, üretim maliyetleri konusunda maliyet muhasebesi yapabilmek</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 xml:space="preserve">Maliyet muhasebesinin </w:t>
                        </w:r>
                        <w:proofErr w:type="spellStart"/>
                        <w:proofErr w:type="gramStart"/>
                        <w:r w:rsidRPr="006A7F8F">
                          <w:rPr>
                            <w:rFonts w:ascii="Tahoma" w:eastAsia="Times New Roman" w:hAnsi="Tahoma" w:cs="Tahoma"/>
                            <w:color w:val="000000"/>
                            <w:sz w:val="16"/>
                            <w:szCs w:val="16"/>
                            <w:lang w:eastAsia="tr-TR"/>
                          </w:rPr>
                          <w:t>tanımı,Maliyet</w:t>
                        </w:r>
                        <w:proofErr w:type="spellEnd"/>
                        <w:proofErr w:type="gramEnd"/>
                        <w:r w:rsidRPr="006A7F8F">
                          <w:rPr>
                            <w:rFonts w:ascii="Tahoma" w:eastAsia="Times New Roman" w:hAnsi="Tahoma" w:cs="Tahoma"/>
                            <w:color w:val="000000"/>
                            <w:sz w:val="16"/>
                            <w:szCs w:val="16"/>
                            <w:lang w:eastAsia="tr-TR"/>
                          </w:rPr>
                          <w:t xml:space="preserve"> türleri ve </w:t>
                        </w:r>
                        <w:proofErr w:type="spellStart"/>
                        <w:r w:rsidRPr="006A7F8F">
                          <w:rPr>
                            <w:rFonts w:ascii="Tahoma" w:eastAsia="Times New Roman" w:hAnsi="Tahoma" w:cs="Tahoma"/>
                            <w:color w:val="000000"/>
                            <w:sz w:val="16"/>
                            <w:szCs w:val="16"/>
                            <w:lang w:eastAsia="tr-TR"/>
                          </w:rPr>
                          <w:t>sınıflandırma,başa</w:t>
                        </w:r>
                        <w:proofErr w:type="spellEnd"/>
                        <w:r w:rsidRPr="006A7F8F">
                          <w:rPr>
                            <w:rFonts w:ascii="Tahoma" w:eastAsia="Times New Roman" w:hAnsi="Tahoma" w:cs="Tahoma"/>
                            <w:color w:val="000000"/>
                            <w:sz w:val="16"/>
                            <w:szCs w:val="16"/>
                            <w:lang w:eastAsia="tr-TR"/>
                          </w:rPr>
                          <w:t xml:space="preserve"> baş analizi gider </w:t>
                        </w:r>
                        <w:proofErr w:type="spellStart"/>
                        <w:r w:rsidRPr="006A7F8F">
                          <w:rPr>
                            <w:rFonts w:ascii="Tahoma" w:eastAsia="Times New Roman" w:hAnsi="Tahoma" w:cs="Tahoma"/>
                            <w:color w:val="000000"/>
                            <w:sz w:val="16"/>
                            <w:szCs w:val="16"/>
                            <w:lang w:eastAsia="tr-TR"/>
                          </w:rPr>
                          <w:t>türleri,Maliyetlerin</w:t>
                        </w:r>
                        <w:proofErr w:type="spellEnd"/>
                        <w:r w:rsidRPr="006A7F8F">
                          <w:rPr>
                            <w:rFonts w:ascii="Tahoma" w:eastAsia="Times New Roman" w:hAnsi="Tahoma" w:cs="Tahoma"/>
                            <w:color w:val="000000"/>
                            <w:sz w:val="16"/>
                            <w:szCs w:val="16"/>
                            <w:lang w:eastAsia="tr-TR"/>
                          </w:rPr>
                          <w:t xml:space="preserve"> dağıtımı ve dağıtım </w:t>
                        </w:r>
                        <w:proofErr w:type="spellStart"/>
                        <w:r w:rsidRPr="006A7F8F">
                          <w:rPr>
                            <w:rFonts w:ascii="Tahoma" w:eastAsia="Times New Roman" w:hAnsi="Tahoma" w:cs="Tahoma"/>
                            <w:color w:val="000000"/>
                            <w:sz w:val="16"/>
                            <w:szCs w:val="16"/>
                            <w:lang w:eastAsia="tr-TR"/>
                          </w:rPr>
                          <w:t>yöntemleri,satış</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maliyetleri,sipariş</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maliyetleri,safha</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maliyetleri,standart</w:t>
                        </w:r>
                        <w:proofErr w:type="spellEnd"/>
                        <w:r w:rsidRPr="006A7F8F">
                          <w:rPr>
                            <w:rFonts w:ascii="Tahoma" w:eastAsia="Times New Roman" w:hAnsi="Tahoma" w:cs="Tahoma"/>
                            <w:color w:val="000000"/>
                            <w:sz w:val="16"/>
                            <w:szCs w:val="16"/>
                            <w:lang w:eastAsia="tr-TR"/>
                          </w:rPr>
                          <w:t xml:space="preserve"> maliyetler </w:t>
                        </w:r>
                      </w:p>
                    </w:tc>
                  </w:tr>
                  <w:tr w:rsidR="006A7F8F" w:rsidRPr="006A7F8F" w:rsidTr="006A7F8F">
                    <w:trPr>
                      <w:tblCellSpacing w:w="15" w:type="dxa"/>
                    </w:trPr>
                    <w:tc>
                      <w:tcPr>
                        <w:tcW w:w="992" w:type="pct"/>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proofErr w:type="spellStart"/>
                        <w:proofErr w:type="gramStart"/>
                        <w:r w:rsidRPr="006A7F8F">
                          <w:rPr>
                            <w:rFonts w:ascii="Tahoma" w:eastAsia="Times New Roman" w:hAnsi="Tahoma" w:cs="Tahoma"/>
                            <w:color w:val="000000"/>
                            <w:sz w:val="16"/>
                            <w:szCs w:val="16"/>
                            <w:lang w:eastAsia="tr-TR"/>
                          </w:rPr>
                          <w:t>Öğr.Gör</w:t>
                        </w:r>
                        <w:proofErr w:type="spellEnd"/>
                        <w:proofErr w:type="gram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ayhan</w:t>
                        </w:r>
                        <w:proofErr w:type="spellEnd"/>
                        <w:r w:rsidRPr="006A7F8F">
                          <w:rPr>
                            <w:rFonts w:ascii="Tahoma" w:eastAsia="Times New Roman" w:hAnsi="Tahoma" w:cs="Tahoma"/>
                            <w:color w:val="000000"/>
                            <w:sz w:val="16"/>
                            <w:szCs w:val="16"/>
                            <w:lang w:eastAsia="tr-TR"/>
                          </w:rPr>
                          <w:t xml:space="preserve"> taşman</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Yok</w:t>
                        </w:r>
                      </w:p>
                    </w:tc>
                  </w:tr>
                  <w:tr w:rsidR="006A7F8F" w:rsidRPr="006A7F8F">
                    <w:trPr>
                      <w:tblCellSpacing w:w="15" w:type="dxa"/>
                    </w:trPr>
                    <w:tc>
                      <w:tcPr>
                        <w:tcW w:w="0" w:type="auto"/>
                        <w:gridSpan w:val="2"/>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br/>
                        </w:r>
                        <w:r w:rsidRPr="006A7F8F">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proofErr w:type="gramStart"/>
                        <w:r w:rsidRPr="006A7F8F">
                          <w:rPr>
                            <w:rFonts w:ascii="Tahoma" w:eastAsia="Times New Roman" w:hAnsi="Tahoma" w:cs="Tahoma"/>
                            <w:color w:val="000000"/>
                            <w:sz w:val="16"/>
                            <w:szCs w:val="16"/>
                            <w:lang w:eastAsia="tr-TR"/>
                          </w:rPr>
                          <w:t>maliyet</w:t>
                        </w:r>
                        <w:proofErr w:type="gramEnd"/>
                        <w:r w:rsidRPr="006A7F8F">
                          <w:rPr>
                            <w:rFonts w:ascii="Tahoma" w:eastAsia="Times New Roman" w:hAnsi="Tahoma" w:cs="Tahoma"/>
                            <w:color w:val="000000"/>
                            <w:sz w:val="16"/>
                            <w:szCs w:val="16"/>
                            <w:lang w:eastAsia="tr-TR"/>
                          </w:rPr>
                          <w:t xml:space="preserve"> muhasebesi (</w:t>
                        </w:r>
                        <w:proofErr w:type="spellStart"/>
                        <w:r w:rsidRPr="006A7F8F">
                          <w:rPr>
                            <w:rFonts w:ascii="Tahoma" w:eastAsia="Times New Roman" w:hAnsi="Tahoma" w:cs="Tahoma"/>
                            <w:color w:val="000000"/>
                            <w:sz w:val="16"/>
                            <w:szCs w:val="16"/>
                            <w:lang w:eastAsia="tr-TR"/>
                          </w:rPr>
                          <w:t>süleyman</w:t>
                        </w:r>
                        <w:proofErr w:type="spellEnd"/>
                        <w:r w:rsidRPr="006A7F8F">
                          <w:rPr>
                            <w:rFonts w:ascii="Tahoma" w:eastAsia="Times New Roman" w:hAnsi="Tahoma" w:cs="Tahoma"/>
                            <w:color w:val="000000"/>
                            <w:sz w:val="16"/>
                            <w:szCs w:val="16"/>
                            <w:lang w:eastAsia="tr-TR"/>
                          </w:rPr>
                          <w:t xml:space="preserve"> yükçü), maliyet muhasebesi (</w:t>
                        </w:r>
                        <w:proofErr w:type="spellStart"/>
                        <w:r w:rsidRPr="006A7F8F">
                          <w:rPr>
                            <w:rFonts w:ascii="Tahoma" w:eastAsia="Times New Roman" w:hAnsi="Tahoma" w:cs="Tahoma"/>
                            <w:color w:val="000000"/>
                            <w:sz w:val="16"/>
                            <w:szCs w:val="16"/>
                            <w:lang w:eastAsia="tr-TR"/>
                          </w:rPr>
                          <w:t>mustafa</w:t>
                        </w:r>
                        <w:proofErr w:type="spellEnd"/>
                        <w:r w:rsidRPr="006A7F8F">
                          <w:rPr>
                            <w:rFonts w:ascii="Tahoma" w:eastAsia="Times New Roman" w:hAnsi="Tahoma" w:cs="Tahoma"/>
                            <w:color w:val="000000"/>
                            <w:sz w:val="16"/>
                            <w:szCs w:val="16"/>
                            <w:lang w:eastAsia="tr-TR"/>
                          </w:rPr>
                          <w:t xml:space="preserve"> savcı), maliyet muhasebesi muzaffer civelek-</w:t>
                        </w:r>
                        <w:proofErr w:type="spellStart"/>
                        <w:r w:rsidRPr="006A7F8F">
                          <w:rPr>
                            <w:rFonts w:ascii="Tahoma" w:eastAsia="Times New Roman" w:hAnsi="Tahoma" w:cs="Tahoma"/>
                            <w:color w:val="000000"/>
                            <w:sz w:val="16"/>
                            <w:szCs w:val="16"/>
                            <w:lang w:eastAsia="tr-TR"/>
                          </w:rPr>
                          <w:t>azzem</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özkan</w:t>
                        </w:r>
                        <w:proofErr w:type="spellEnd"/>
                        <w:r w:rsidRPr="006A7F8F">
                          <w:rPr>
                            <w:rFonts w:ascii="Tahoma" w:eastAsia="Times New Roman" w:hAnsi="Tahoma" w:cs="Tahoma"/>
                            <w:color w:val="000000"/>
                            <w:sz w:val="16"/>
                            <w:szCs w:val="16"/>
                            <w:lang w:eastAsia="tr-TR"/>
                          </w:rPr>
                          <w:t>)</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 xml:space="preserve"> Maliyet Muhasebesi Süleyman Yükçü, Maliyet Muhasebesi Mustafa </w:t>
                        </w:r>
                        <w:proofErr w:type="spellStart"/>
                        <w:proofErr w:type="gramStart"/>
                        <w:r w:rsidRPr="006A7F8F">
                          <w:rPr>
                            <w:rFonts w:ascii="Tahoma" w:eastAsia="Times New Roman" w:hAnsi="Tahoma" w:cs="Tahoma"/>
                            <w:color w:val="000000"/>
                            <w:sz w:val="16"/>
                            <w:szCs w:val="16"/>
                            <w:lang w:eastAsia="tr-TR"/>
                          </w:rPr>
                          <w:t>Savcı,temel</w:t>
                        </w:r>
                        <w:proofErr w:type="spellEnd"/>
                        <w:proofErr w:type="gramEnd"/>
                        <w:r w:rsidRPr="006A7F8F">
                          <w:rPr>
                            <w:rFonts w:ascii="Tahoma" w:eastAsia="Times New Roman" w:hAnsi="Tahoma" w:cs="Tahoma"/>
                            <w:color w:val="000000"/>
                            <w:sz w:val="16"/>
                            <w:szCs w:val="16"/>
                            <w:lang w:eastAsia="tr-TR"/>
                          </w:rPr>
                          <w:t xml:space="preserve"> ve Tekdüzen maliyet </w:t>
                        </w:r>
                        <w:proofErr w:type="spellStart"/>
                        <w:r w:rsidRPr="006A7F8F">
                          <w:rPr>
                            <w:rFonts w:ascii="Tahoma" w:eastAsia="Times New Roman" w:hAnsi="Tahoma" w:cs="Tahoma"/>
                            <w:color w:val="000000"/>
                            <w:sz w:val="16"/>
                            <w:szCs w:val="16"/>
                            <w:lang w:eastAsia="tr-TR"/>
                          </w:rPr>
                          <w:t>muhaasebesi</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Azzem</w:t>
                        </w:r>
                        <w:proofErr w:type="spellEnd"/>
                        <w:r w:rsidRPr="006A7F8F">
                          <w:rPr>
                            <w:rFonts w:ascii="Tahoma" w:eastAsia="Times New Roman" w:hAnsi="Tahoma" w:cs="Tahoma"/>
                            <w:color w:val="000000"/>
                            <w:sz w:val="16"/>
                            <w:szCs w:val="16"/>
                            <w:lang w:eastAsia="tr-TR"/>
                          </w:rPr>
                          <w:t xml:space="preserve"> Özkan </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 xml:space="preserve">Maliyet Muhasebesi Süleyman Yükçü, Maliyet Muhasebesi Mustafa </w:t>
                        </w:r>
                        <w:proofErr w:type="spellStart"/>
                        <w:proofErr w:type="gramStart"/>
                        <w:r w:rsidRPr="006A7F8F">
                          <w:rPr>
                            <w:rFonts w:ascii="Tahoma" w:eastAsia="Times New Roman" w:hAnsi="Tahoma" w:cs="Tahoma"/>
                            <w:color w:val="000000"/>
                            <w:sz w:val="16"/>
                            <w:szCs w:val="16"/>
                            <w:lang w:eastAsia="tr-TR"/>
                          </w:rPr>
                          <w:t>Savcı,temel</w:t>
                        </w:r>
                        <w:proofErr w:type="spellEnd"/>
                        <w:proofErr w:type="gramEnd"/>
                        <w:r w:rsidRPr="006A7F8F">
                          <w:rPr>
                            <w:rFonts w:ascii="Tahoma" w:eastAsia="Times New Roman" w:hAnsi="Tahoma" w:cs="Tahoma"/>
                            <w:color w:val="000000"/>
                            <w:sz w:val="16"/>
                            <w:szCs w:val="16"/>
                            <w:lang w:eastAsia="tr-TR"/>
                          </w:rPr>
                          <w:t xml:space="preserve"> ve Tekdüzen maliyet </w:t>
                        </w:r>
                        <w:proofErr w:type="spellStart"/>
                        <w:r w:rsidRPr="006A7F8F">
                          <w:rPr>
                            <w:rFonts w:ascii="Tahoma" w:eastAsia="Times New Roman" w:hAnsi="Tahoma" w:cs="Tahoma"/>
                            <w:color w:val="000000"/>
                            <w:sz w:val="16"/>
                            <w:szCs w:val="16"/>
                            <w:lang w:eastAsia="tr-TR"/>
                          </w:rPr>
                          <w:t>muhaasebesi</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Azzem</w:t>
                        </w:r>
                        <w:proofErr w:type="spellEnd"/>
                        <w:r w:rsidRPr="006A7F8F">
                          <w:rPr>
                            <w:rFonts w:ascii="Tahoma" w:eastAsia="Times New Roman" w:hAnsi="Tahoma" w:cs="Tahoma"/>
                            <w:color w:val="000000"/>
                            <w:sz w:val="16"/>
                            <w:szCs w:val="16"/>
                            <w:lang w:eastAsia="tr-TR"/>
                          </w:rPr>
                          <w:t xml:space="preserve"> Özkan</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p>
                    </w:tc>
                  </w:tr>
                  <w:tr w:rsidR="006A7F8F" w:rsidRPr="006A7F8F">
                    <w:trPr>
                      <w:tblCellSpacing w:w="15" w:type="dxa"/>
                    </w:trPr>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 </w:t>
                        </w:r>
                        <w:r w:rsidRPr="006A7F8F">
                          <w:rPr>
                            <w:rFonts w:ascii="Tahoma" w:eastAsia="Times New Roman" w:hAnsi="Tahoma" w:cs="Tahoma"/>
                            <w:color w:val="000000"/>
                            <w:sz w:val="16"/>
                            <w:szCs w:val="16"/>
                            <w:lang w:eastAsia="tr-TR"/>
                          </w:rPr>
                          <w:t>1 ara sınav ve 1 final sınavı</w:t>
                        </w:r>
                      </w:p>
                    </w:tc>
                  </w:tr>
                </w:tbl>
                <w:p w:rsidR="006A7F8F" w:rsidRPr="006A7F8F" w:rsidRDefault="006A7F8F" w:rsidP="006A7F8F">
                  <w:pPr>
                    <w:spacing w:after="0" w:line="240" w:lineRule="auto"/>
                    <w:rPr>
                      <w:rFonts w:ascii="Tahoma" w:eastAsia="Times New Roman" w:hAnsi="Tahoma" w:cs="Tahoma"/>
                      <w:b/>
                      <w:bCs/>
                      <w:color w:val="000000"/>
                      <w:sz w:val="16"/>
                      <w:szCs w:val="16"/>
                      <w:lang w:eastAsia="tr-TR"/>
                    </w:rPr>
                  </w:pPr>
                </w:p>
              </w:tc>
            </w:tr>
          </w:tbl>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6A7F8F">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24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br/>
            </w:r>
            <w:r w:rsidRPr="006A7F8F">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6A7F8F" w:rsidRPr="006A7F8F" w:rsidTr="006A7F8F">
              <w:tc>
                <w:tcPr>
                  <w:tcW w:w="750" w:type="dxa"/>
                  <w:tcBorders>
                    <w:bottom w:val="dashed" w:sz="6" w:space="0" w:color="A9A9A9"/>
                  </w:tcBorders>
                  <w:vAlign w:val="center"/>
                  <w:hideMark/>
                </w:tcPr>
                <w:p w:rsidR="006A7F8F" w:rsidRPr="006A7F8F" w:rsidRDefault="006A7F8F" w:rsidP="006A7F8F">
                  <w:pPr>
                    <w:spacing w:after="0" w:line="240" w:lineRule="auto"/>
                    <w:jc w:val="center"/>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6A7F8F" w:rsidRPr="006A7F8F" w:rsidRDefault="006A7F8F" w:rsidP="006A7F8F">
                  <w:pPr>
                    <w:spacing w:after="0" w:line="240" w:lineRule="auto"/>
                    <w:jc w:val="center"/>
                    <w:rPr>
                      <w:rFonts w:ascii="Tahoma" w:eastAsia="Times New Roman" w:hAnsi="Tahoma" w:cs="Tahoma"/>
                      <w:b/>
                      <w:bCs/>
                      <w:color w:val="000000"/>
                      <w:sz w:val="16"/>
                      <w:szCs w:val="16"/>
                      <w:lang w:eastAsia="tr-TR"/>
                    </w:rPr>
                  </w:pPr>
                  <w:r w:rsidRPr="006A7F8F">
                    <w:rPr>
                      <w:rFonts w:ascii="Tahoma" w:eastAsia="Times New Roman" w:hAnsi="Tahoma" w:cs="Tahoma"/>
                      <w:b/>
                      <w:bCs/>
                      <w:color w:val="000000"/>
                      <w:sz w:val="16"/>
                      <w:szCs w:val="16"/>
                      <w:lang w:eastAsia="tr-TR"/>
                    </w:rPr>
                    <w:t>Açıklama</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1</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maliyet muhasebesi ile temel kavramları öğrenilebilir.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2</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 xml:space="preserve">Maliyetleri </w:t>
                  </w:r>
                  <w:proofErr w:type="spellStart"/>
                  <w:r w:rsidRPr="006A7F8F">
                    <w:rPr>
                      <w:rFonts w:ascii="Tahoma" w:eastAsia="Times New Roman" w:hAnsi="Tahoma" w:cs="Tahoma"/>
                      <w:color w:val="000000"/>
                      <w:sz w:val="16"/>
                      <w:szCs w:val="16"/>
                      <w:lang w:eastAsia="tr-TR"/>
                    </w:rPr>
                    <w:t>sısnıfalandırmayı</w:t>
                  </w:r>
                  <w:proofErr w:type="spellEnd"/>
                  <w:r w:rsidRPr="006A7F8F">
                    <w:rPr>
                      <w:rFonts w:ascii="Tahoma" w:eastAsia="Times New Roman" w:hAnsi="Tahoma" w:cs="Tahoma"/>
                      <w:color w:val="000000"/>
                      <w:sz w:val="16"/>
                      <w:szCs w:val="16"/>
                      <w:lang w:eastAsia="tr-TR"/>
                    </w:rPr>
                    <w:t xml:space="preserve"> ve maliyet unsurlarını öğrenebilir.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3</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Maliyet muhasebesinin temel amaçlarını ve birimlerin maliyetlerini hesaplama tekniklerini kullanabilir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4</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maliyet yerleri ve maliyet dağıtım yöntemlerini uygulayabilme becerisini geliştirebilir.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5</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 xml:space="preserve">Maliyet muhasebesinde </w:t>
                  </w:r>
                  <w:proofErr w:type="gramStart"/>
                  <w:r w:rsidRPr="006A7F8F">
                    <w:rPr>
                      <w:rFonts w:ascii="Tahoma" w:eastAsia="Times New Roman" w:hAnsi="Tahoma" w:cs="Tahoma"/>
                      <w:color w:val="000000"/>
                      <w:sz w:val="16"/>
                      <w:szCs w:val="16"/>
                      <w:lang w:eastAsia="tr-TR"/>
                    </w:rPr>
                    <w:t>hammadde ,işçilik</w:t>
                  </w:r>
                  <w:proofErr w:type="gramEnd"/>
                  <w:r w:rsidRPr="006A7F8F">
                    <w:rPr>
                      <w:rFonts w:ascii="Tahoma" w:eastAsia="Times New Roman" w:hAnsi="Tahoma" w:cs="Tahoma"/>
                      <w:color w:val="000000"/>
                      <w:sz w:val="16"/>
                      <w:szCs w:val="16"/>
                      <w:lang w:eastAsia="tr-TR"/>
                    </w:rPr>
                    <w:t xml:space="preserve"> ve genel üretim giderlerini tanımayı ve bu giderleri hesaplamayı kavrayabilir.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6</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maliyet muhasebesi uygulaması yapılabilir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7</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üretime sevk edilen hammadde ve malzemenin maliyetini çıkarabilir</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b/>
                      <w:bCs/>
                      <w:color w:val="000000"/>
                      <w:sz w:val="16"/>
                      <w:szCs w:val="16"/>
                      <w:lang w:eastAsia="tr-TR"/>
                    </w:rPr>
                    <w:t>8</w:t>
                  </w:r>
                  <w:r w:rsidRPr="006A7F8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color w:val="000000"/>
                      <w:sz w:val="16"/>
                      <w:szCs w:val="16"/>
                      <w:lang w:eastAsia="tr-TR"/>
                    </w:rPr>
                  </w:pPr>
                  <w:r w:rsidRPr="006A7F8F">
                    <w:rPr>
                      <w:rFonts w:ascii="Tahoma" w:eastAsia="Times New Roman" w:hAnsi="Tahoma" w:cs="Tahoma"/>
                      <w:color w:val="000000"/>
                      <w:sz w:val="16"/>
                      <w:szCs w:val="16"/>
                      <w:lang w:eastAsia="tr-TR"/>
                    </w:rPr>
                    <w:t xml:space="preserve">giderler, doğrudan ve dolaylı ilk madde ve malzemeleri </w:t>
                  </w:r>
                  <w:proofErr w:type="spellStart"/>
                  <w:proofErr w:type="gramStart"/>
                  <w:r w:rsidRPr="006A7F8F">
                    <w:rPr>
                      <w:rFonts w:ascii="Tahoma" w:eastAsia="Times New Roman" w:hAnsi="Tahoma" w:cs="Tahoma"/>
                      <w:color w:val="000000"/>
                      <w:sz w:val="16"/>
                      <w:szCs w:val="16"/>
                      <w:lang w:eastAsia="tr-TR"/>
                    </w:rPr>
                    <w:t>tanıma,optimal</w:t>
                  </w:r>
                  <w:proofErr w:type="spellEnd"/>
                  <w:proofErr w:type="gramEnd"/>
                  <w:r w:rsidRPr="006A7F8F">
                    <w:rPr>
                      <w:rFonts w:ascii="Tahoma" w:eastAsia="Times New Roman" w:hAnsi="Tahoma" w:cs="Tahoma"/>
                      <w:color w:val="000000"/>
                      <w:sz w:val="16"/>
                      <w:szCs w:val="16"/>
                      <w:lang w:eastAsia="tr-TR"/>
                    </w:rPr>
                    <w:t xml:space="preserve"> sipariş miktarının </w:t>
                  </w:r>
                  <w:proofErr w:type="spellStart"/>
                  <w:r w:rsidRPr="006A7F8F">
                    <w:rPr>
                      <w:rFonts w:ascii="Tahoma" w:eastAsia="Times New Roman" w:hAnsi="Tahoma" w:cs="Tahoma"/>
                      <w:color w:val="000000"/>
                      <w:sz w:val="16"/>
                      <w:szCs w:val="16"/>
                      <w:lang w:eastAsia="tr-TR"/>
                    </w:rPr>
                    <w:t>saptanması,stok</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kotrolünün</w:t>
                  </w:r>
                  <w:proofErr w:type="spellEnd"/>
                  <w:r w:rsidRPr="006A7F8F">
                    <w:rPr>
                      <w:rFonts w:ascii="Tahoma" w:eastAsia="Times New Roman" w:hAnsi="Tahoma" w:cs="Tahoma"/>
                      <w:color w:val="000000"/>
                      <w:sz w:val="16"/>
                      <w:szCs w:val="16"/>
                      <w:lang w:eastAsia="tr-TR"/>
                    </w:rPr>
                    <w:t xml:space="preserve"> </w:t>
                  </w:r>
                  <w:proofErr w:type="spellStart"/>
                  <w:r w:rsidRPr="006A7F8F">
                    <w:rPr>
                      <w:rFonts w:ascii="Tahoma" w:eastAsia="Times New Roman" w:hAnsi="Tahoma" w:cs="Tahoma"/>
                      <w:color w:val="000000"/>
                      <w:sz w:val="16"/>
                      <w:szCs w:val="16"/>
                      <w:lang w:eastAsia="tr-TR"/>
                    </w:rPr>
                    <w:t>yapılmasnı</w:t>
                  </w:r>
                  <w:proofErr w:type="spellEnd"/>
                  <w:r w:rsidRPr="006A7F8F">
                    <w:rPr>
                      <w:rFonts w:ascii="Tahoma" w:eastAsia="Times New Roman" w:hAnsi="Tahoma" w:cs="Tahoma"/>
                      <w:color w:val="000000"/>
                      <w:sz w:val="16"/>
                      <w:szCs w:val="16"/>
                      <w:lang w:eastAsia="tr-TR"/>
                    </w:rPr>
                    <w:t xml:space="preserve"> kavrayabilir.</w:t>
                  </w:r>
                </w:p>
              </w:tc>
            </w:tr>
          </w:tbl>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br/>
            </w:r>
            <w:r w:rsidRPr="006A7F8F">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6A7F8F" w:rsidRPr="006A7F8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405"/>
              <w:gridCol w:w="1955"/>
              <w:gridCol w:w="2621"/>
            </w:tblGrid>
            <w:tr w:rsidR="006A7F8F" w:rsidRPr="006A7F8F" w:rsidTr="006A7F8F">
              <w:tc>
                <w:tcPr>
                  <w:tcW w:w="750" w:type="dxa"/>
                  <w:tcBorders>
                    <w:bottom w:val="dashed" w:sz="6" w:space="0" w:color="A9A9A9"/>
                  </w:tcBorders>
                  <w:vAlign w:val="center"/>
                  <w:hideMark/>
                </w:tcPr>
                <w:p w:rsidR="006A7F8F" w:rsidRPr="006A7F8F" w:rsidRDefault="006A7F8F" w:rsidP="006A7F8F">
                  <w:pPr>
                    <w:spacing w:after="0" w:line="240" w:lineRule="auto"/>
                    <w:jc w:val="center"/>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6A7F8F" w:rsidRPr="006A7F8F" w:rsidRDefault="006A7F8F" w:rsidP="006A7F8F">
                  <w:pPr>
                    <w:spacing w:after="0" w:line="240" w:lineRule="auto"/>
                    <w:jc w:val="center"/>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6A7F8F" w:rsidRPr="006A7F8F" w:rsidRDefault="006A7F8F" w:rsidP="006A7F8F">
                  <w:pPr>
                    <w:spacing w:after="0" w:line="240" w:lineRule="auto"/>
                    <w:jc w:val="center"/>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6A7F8F" w:rsidRPr="006A7F8F" w:rsidRDefault="006A7F8F" w:rsidP="006A7F8F">
                  <w:pPr>
                    <w:spacing w:after="0" w:line="240" w:lineRule="auto"/>
                    <w:jc w:val="center"/>
                    <w:rPr>
                      <w:rFonts w:ascii="Tahoma" w:eastAsia="Times New Roman" w:hAnsi="Tahoma" w:cs="Tahoma"/>
                      <w:b/>
                      <w:bCs/>
                      <w:color w:val="000000"/>
                      <w:sz w:val="20"/>
                      <w:szCs w:val="20"/>
                      <w:lang w:eastAsia="tr-TR"/>
                    </w:rPr>
                  </w:pPr>
                  <w:proofErr w:type="spellStart"/>
                  <w:r w:rsidRPr="006A7F8F">
                    <w:rPr>
                      <w:rFonts w:ascii="Tahoma" w:eastAsia="Times New Roman" w:hAnsi="Tahoma" w:cs="Tahoma"/>
                      <w:b/>
                      <w:bCs/>
                      <w:color w:val="000000"/>
                      <w:sz w:val="20"/>
                      <w:szCs w:val="20"/>
                      <w:lang w:eastAsia="tr-TR"/>
                    </w:rPr>
                    <w:t>Dökümanlar</w:t>
                  </w:r>
                  <w:proofErr w:type="spellEnd"/>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 xml:space="preserve">maliyet muhasebesinin tanımı ve kapsamı </w:t>
                  </w:r>
                  <w:proofErr w:type="gramStart"/>
                  <w:r w:rsidRPr="006A7F8F">
                    <w:rPr>
                      <w:rFonts w:ascii="Tahoma" w:eastAsia="Times New Roman" w:hAnsi="Tahoma" w:cs="Tahoma"/>
                      <w:color w:val="000000"/>
                      <w:sz w:val="16"/>
                      <w:szCs w:val="16"/>
                      <w:lang w:eastAsia="tr-TR"/>
                    </w:rPr>
                    <w:t>amaçları ,genel</w:t>
                  </w:r>
                  <w:proofErr w:type="gramEnd"/>
                  <w:r w:rsidRPr="006A7F8F">
                    <w:rPr>
                      <w:rFonts w:ascii="Tahoma" w:eastAsia="Times New Roman" w:hAnsi="Tahoma" w:cs="Tahoma"/>
                      <w:color w:val="000000"/>
                      <w:sz w:val="16"/>
                      <w:szCs w:val="16"/>
                      <w:lang w:eastAsia="tr-TR"/>
                    </w:rPr>
                    <w:t xml:space="preserve"> muhasebe ile maliyet muhasebesi arasındaki ilişki</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genel kavramlar üzerinde açıklamalar yapılır.</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 xml:space="preserve">ders kitapları, kaynak kitaplar, </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gider ve harcama kavramları, giderlerin sınıflandırılması, maliyet muhasebesi ve maliyetlerin hesaplanmasında kullanılan yöntemler, maliyet muhasebe sisteminin temel aşamaları</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genel kavramlar üzerine açıklama yapıldı</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ders kitapları, kaynak kitaplar, hesap planı, hesap makinası</w:t>
                  </w:r>
                  <w:r w:rsidRPr="006A7F8F">
                    <w:rPr>
                      <w:rFonts w:ascii="Tahoma" w:eastAsia="Times New Roman" w:hAnsi="Tahoma" w:cs="Tahoma"/>
                      <w:b/>
                      <w:bCs/>
                      <w:color w:val="000000"/>
                      <w:sz w:val="20"/>
                      <w:szCs w:val="20"/>
                      <w:lang w:eastAsia="tr-TR"/>
                    </w:rPr>
                    <w:t xml:space="preserve"> </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satışların maliyeti tablosunun tanımı ve sayısal örneklerle açıklanması</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 xml:space="preserve">örnek tablolar hazırlanır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ders kitapları, kaynak kitaplar, hesap planı, hesap makinası</w:t>
                  </w:r>
                  <w:r w:rsidRPr="006A7F8F">
                    <w:rPr>
                      <w:rFonts w:ascii="Tahoma" w:eastAsia="Times New Roman" w:hAnsi="Tahoma" w:cs="Tahoma"/>
                      <w:b/>
                      <w:bCs/>
                      <w:color w:val="000000"/>
                      <w:sz w:val="20"/>
                      <w:szCs w:val="20"/>
                      <w:lang w:eastAsia="tr-TR"/>
                    </w:rPr>
                    <w:t xml:space="preserve"> </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giderler, doğrudan ve dolaylı ilk madde ve malzemeleri tanıma, optimal satış miktarının saptanması, stok kontrolünün yapılması</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örnekler hazırlanır</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ders kitapları, kaynak kitaplar, hesap planı, hesap makinası</w:t>
                  </w:r>
                  <w:r w:rsidRPr="006A7F8F">
                    <w:rPr>
                      <w:rFonts w:ascii="Tahoma" w:eastAsia="Times New Roman" w:hAnsi="Tahoma" w:cs="Tahoma"/>
                      <w:b/>
                      <w:bCs/>
                      <w:color w:val="000000"/>
                      <w:sz w:val="20"/>
                      <w:szCs w:val="20"/>
                      <w:lang w:eastAsia="tr-TR"/>
                    </w:rPr>
                    <w:t xml:space="preserve"> </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malzemenin değerleme yöntemlerinin örneklerle işleyişinin açıklanması</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 xml:space="preserve">örnekler hazırlanır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 xml:space="preserve">ders </w:t>
                  </w:r>
                  <w:proofErr w:type="gramStart"/>
                  <w:r w:rsidRPr="006A7F8F">
                    <w:rPr>
                      <w:rFonts w:ascii="Tahoma" w:eastAsia="Times New Roman" w:hAnsi="Tahoma" w:cs="Tahoma"/>
                      <w:color w:val="000000"/>
                      <w:sz w:val="16"/>
                      <w:szCs w:val="16"/>
                      <w:lang w:eastAsia="tr-TR"/>
                    </w:rPr>
                    <w:t>kitapları , kaynak</w:t>
                  </w:r>
                  <w:proofErr w:type="gramEnd"/>
                  <w:r w:rsidRPr="006A7F8F">
                    <w:rPr>
                      <w:rFonts w:ascii="Tahoma" w:eastAsia="Times New Roman" w:hAnsi="Tahoma" w:cs="Tahoma"/>
                      <w:color w:val="000000"/>
                      <w:sz w:val="16"/>
                      <w:szCs w:val="16"/>
                      <w:lang w:eastAsia="tr-TR"/>
                    </w:rPr>
                    <w:t xml:space="preserve"> kitaplar, hesap planı, hesap makinası</w:t>
                  </w:r>
                  <w:r w:rsidRPr="006A7F8F">
                    <w:rPr>
                      <w:rFonts w:ascii="Tahoma" w:eastAsia="Times New Roman" w:hAnsi="Tahoma" w:cs="Tahoma"/>
                      <w:b/>
                      <w:bCs/>
                      <w:color w:val="000000"/>
                      <w:sz w:val="20"/>
                      <w:szCs w:val="20"/>
                      <w:lang w:eastAsia="tr-TR"/>
                    </w:rPr>
                    <w:t xml:space="preserve"> </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hammadde giderlerinin muhasebe kayıtları</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muhasebe uygulamaları hazırlanır</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ders kitapları, kaynak kitaplar, hesap planı, hesap makinası</w:t>
                  </w:r>
                  <w:r w:rsidRPr="006A7F8F">
                    <w:rPr>
                      <w:rFonts w:ascii="Tahoma" w:eastAsia="Times New Roman" w:hAnsi="Tahoma" w:cs="Tahoma"/>
                      <w:b/>
                      <w:bCs/>
                      <w:color w:val="000000"/>
                      <w:sz w:val="20"/>
                      <w:szCs w:val="20"/>
                      <w:lang w:eastAsia="tr-TR"/>
                    </w:rPr>
                    <w:t xml:space="preserve"> </w:t>
                  </w:r>
                </w:p>
              </w:tc>
            </w:tr>
            <w:tr w:rsidR="006A7F8F" w:rsidRPr="006A7F8F" w:rsidTr="006A7F8F">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roofErr w:type="gramStart"/>
                  <w:r w:rsidRPr="006A7F8F">
                    <w:rPr>
                      <w:rFonts w:ascii="Tahoma" w:eastAsia="Times New Roman" w:hAnsi="Tahoma" w:cs="Tahoma"/>
                      <w:color w:val="000000"/>
                      <w:sz w:val="16"/>
                      <w:szCs w:val="16"/>
                      <w:lang w:eastAsia="tr-TR"/>
                    </w:rPr>
                    <w:t>işçilik</w:t>
                  </w:r>
                  <w:proofErr w:type="gramEnd"/>
                  <w:r w:rsidRPr="006A7F8F">
                    <w:rPr>
                      <w:rFonts w:ascii="Tahoma" w:eastAsia="Times New Roman" w:hAnsi="Tahoma" w:cs="Tahoma"/>
                      <w:color w:val="000000"/>
                      <w:sz w:val="16"/>
                      <w:szCs w:val="16"/>
                      <w:lang w:eastAsia="tr-TR"/>
                    </w:rPr>
                    <w:t xml:space="preserve"> giderleri(İşçilik çeşitlerini belirleme, işçilik zamanını ölçme</w:t>
                  </w:r>
                  <w:r w:rsidRPr="006A7F8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6A7F8F" w:rsidRPr="006A7F8F" w:rsidRDefault="006A7F8F" w:rsidP="006A7F8F">
                  <w:pPr>
                    <w:spacing w:after="0" w:line="240" w:lineRule="auto"/>
                    <w:rPr>
                      <w:rFonts w:ascii="Tahoma" w:eastAsia="Times New Roman" w:hAnsi="Tahoma" w:cs="Tahoma"/>
                      <w:b/>
                      <w:bCs/>
                      <w:color w:val="000000"/>
                      <w:sz w:val="20"/>
                      <w:szCs w:val="20"/>
                      <w:lang w:eastAsia="tr-TR"/>
                    </w:rPr>
                  </w:pPr>
                  <w:r w:rsidRPr="006A7F8F">
                    <w:rPr>
                      <w:rFonts w:ascii="Tahoma" w:eastAsia="Times New Roman" w:hAnsi="Tahoma" w:cs="Tahoma"/>
                      <w:color w:val="000000"/>
                      <w:sz w:val="16"/>
                      <w:szCs w:val="16"/>
                      <w:lang w:eastAsia="tr-TR"/>
                    </w:rPr>
                    <w:t>ders kitapları, kaynak kitaplar, hesap planı, hesap makinası</w:t>
                  </w:r>
                  <w:r w:rsidRPr="006A7F8F">
                    <w:rPr>
                      <w:rFonts w:ascii="Tahoma" w:eastAsia="Times New Roman" w:hAnsi="Tahoma" w:cs="Tahoma"/>
                      <w:b/>
                      <w:bCs/>
                      <w:color w:val="000000"/>
                      <w:sz w:val="20"/>
                      <w:szCs w:val="20"/>
                      <w:lang w:eastAsia="tr-TR"/>
                    </w:rPr>
                    <w:t xml:space="preserve"> </w:t>
                  </w:r>
                </w:p>
              </w:tc>
            </w:tr>
          </w:tbl>
          <w:p w:rsidR="00EA18B3" w:rsidRDefault="00EA18B3" w:rsidP="00EA18B3">
            <w:pPr>
              <w:spacing w:after="0" w:line="240" w:lineRule="auto"/>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0"/>
              <w:gridCol w:w="1200"/>
              <w:gridCol w:w="5584"/>
              <w:gridCol w:w="1022"/>
              <w:gridCol w:w="1230"/>
              <w:gridCol w:w="1219"/>
            </w:tblGrid>
            <w:tr w:rsidR="000E4D07" w:rsidRPr="000E4D07" w:rsidTr="000E4D07">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AKTS</w:t>
                  </w:r>
                </w:p>
              </w:tc>
            </w:tr>
            <w:tr w:rsidR="000E4D07" w:rsidRPr="000E4D07" w:rsidTr="000E4D07">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ŞİRKETLER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E4D07" w:rsidRPr="000E4D07" w:rsidRDefault="000E4D07" w:rsidP="000E4D07">
                  <w:pPr>
                    <w:spacing w:after="0" w:line="240" w:lineRule="auto"/>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3</w:t>
                  </w:r>
                </w:p>
              </w:tc>
            </w:tr>
          </w:tbl>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xml:space="preserve">  </w:t>
            </w: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0E4D07" w:rsidRPr="000E4D0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Türkçe</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Ön Lisans</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Muhasebe ve Vergi Uygulamaları</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Örgün Öğretim</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Zorunlu</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Şirket kavramı ve şirket türlerini kavrayabilme, Şirketlerin kuruluş işlemlerini, sermeye değişikliklerini, kar zarar dağıtımını vergilendirilmelerini, birleşmelerini, dağılmaları (tasfiye), tür değiştirmeleri gibi konuları kavrayarak uygulayabilme</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Şirket türleri kavratılarak türlere göre muhasebe kayıtları ve kuruluş işlemleri hakkında bilgi vermek.</w:t>
                        </w:r>
                      </w:p>
                    </w:tc>
                  </w:tr>
                  <w:tr w:rsidR="000E4D07" w:rsidRPr="000E4D07" w:rsidTr="000E4D07">
                    <w:trPr>
                      <w:tblCellSpacing w:w="15" w:type="dxa"/>
                    </w:trPr>
                    <w:tc>
                      <w:tcPr>
                        <w:tcW w:w="985" w:type="pct"/>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p>
                    </w:tc>
                  </w:tr>
                  <w:tr w:rsidR="000E4D07" w:rsidRPr="000E4D07">
                    <w:trPr>
                      <w:tblCellSpacing w:w="15" w:type="dxa"/>
                    </w:trPr>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p>
                    </w:tc>
                  </w:tr>
                  <w:tr w:rsidR="000E4D07" w:rsidRPr="000E4D07">
                    <w:trPr>
                      <w:tblCellSpacing w:w="15" w:type="dxa"/>
                    </w:trPr>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proofErr w:type="spellStart"/>
                        <w:proofErr w:type="gramStart"/>
                        <w:r w:rsidRPr="000E4D07">
                          <w:rPr>
                            <w:rFonts w:ascii="Tahoma" w:eastAsia="Times New Roman" w:hAnsi="Tahoma" w:cs="Tahoma"/>
                            <w:color w:val="000000"/>
                            <w:sz w:val="16"/>
                            <w:szCs w:val="16"/>
                            <w:lang w:eastAsia="tr-TR"/>
                          </w:rPr>
                          <w:t>Öğr.Gör</w:t>
                        </w:r>
                        <w:proofErr w:type="spellEnd"/>
                        <w:proofErr w:type="gramEnd"/>
                        <w:r w:rsidRPr="000E4D07">
                          <w:rPr>
                            <w:rFonts w:ascii="Tahoma" w:eastAsia="Times New Roman" w:hAnsi="Tahoma" w:cs="Tahoma"/>
                            <w:color w:val="000000"/>
                            <w:sz w:val="16"/>
                            <w:szCs w:val="16"/>
                            <w:lang w:eastAsia="tr-TR"/>
                          </w:rPr>
                          <w:t>. Zehra SOYTEKİN</w:t>
                        </w:r>
                      </w:p>
                    </w:tc>
                  </w:tr>
                  <w:tr w:rsidR="000E4D07" w:rsidRPr="000E4D07">
                    <w:trPr>
                      <w:tblCellSpacing w:w="15" w:type="dxa"/>
                    </w:trPr>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p>
                    </w:tc>
                  </w:tr>
                  <w:tr w:rsidR="000E4D07" w:rsidRPr="000E4D07">
                    <w:trPr>
                      <w:tblCellSpacing w:w="15" w:type="dxa"/>
                    </w:trPr>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Yok</w:t>
                        </w:r>
                      </w:p>
                    </w:tc>
                  </w:tr>
                  <w:tr w:rsidR="000E4D07" w:rsidRPr="000E4D07">
                    <w:trPr>
                      <w:tblCellSpacing w:w="15" w:type="dxa"/>
                    </w:trPr>
                    <w:tc>
                      <w:tcPr>
                        <w:tcW w:w="0" w:type="auto"/>
                        <w:gridSpan w:val="2"/>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br/>
                        </w:r>
                        <w:r w:rsidRPr="000E4D0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E4D07" w:rsidRPr="000E4D07">
                    <w:trPr>
                      <w:tblCellSpacing w:w="15" w:type="dxa"/>
                    </w:trPr>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p>
                    </w:tc>
                  </w:tr>
                  <w:tr w:rsidR="000E4D07" w:rsidRPr="000E4D07">
                    <w:trPr>
                      <w:tblCellSpacing w:w="15" w:type="dxa"/>
                    </w:trPr>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 </w:t>
                        </w:r>
                        <w:r w:rsidRPr="000E4D07">
                          <w:rPr>
                            <w:rFonts w:ascii="Tahoma" w:eastAsia="Times New Roman" w:hAnsi="Tahoma" w:cs="Tahoma"/>
                            <w:color w:val="000000"/>
                            <w:sz w:val="16"/>
                            <w:szCs w:val="16"/>
                            <w:lang w:eastAsia="tr-TR"/>
                          </w:rPr>
                          <w:t xml:space="preserve">[1] ATAMAN </w:t>
                        </w:r>
                        <w:proofErr w:type="gramStart"/>
                        <w:r w:rsidRPr="000E4D07">
                          <w:rPr>
                            <w:rFonts w:ascii="Tahoma" w:eastAsia="Times New Roman" w:hAnsi="Tahoma" w:cs="Tahoma"/>
                            <w:color w:val="000000"/>
                            <w:sz w:val="16"/>
                            <w:szCs w:val="16"/>
                            <w:lang w:eastAsia="tr-TR"/>
                          </w:rPr>
                          <w:t>Ümit ,Şirketler</w:t>
                        </w:r>
                        <w:proofErr w:type="gramEnd"/>
                        <w:r w:rsidRPr="000E4D07">
                          <w:rPr>
                            <w:rFonts w:ascii="Tahoma" w:eastAsia="Times New Roman" w:hAnsi="Tahoma" w:cs="Tahoma"/>
                            <w:color w:val="000000"/>
                            <w:sz w:val="16"/>
                            <w:szCs w:val="16"/>
                            <w:lang w:eastAsia="tr-TR"/>
                          </w:rPr>
                          <w:t xml:space="preserve"> muhasebesi ,Türkmen kitap evi İSTANBUL 1996 [2] ÇABUK Adem, Şirketler Muhasebesi ,BURSA 1994 [3] LALİK Ömer ,Şirketler muhasebesi ,ANKARA 1985 Y.KOÇ </w:t>
                        </w:r>
                        <w:proofErr w:type="spellStart"/>
                        <w:r w:rsidRPr="000E4D07">
                          <w:rPr>
                            <w:rFonts w:ascii="Tahoma" w:eastAsia="Times New Roman" w:hAnsi="Tahoma" w:cs="Tahoma"/>
                            <w:color w:val="000000"/>
                            <w:sz w:val="16"/>
                            <w:szCs w:val="16"/>
                            <w:lang w:eastAsia="tr-TR"/>
                          </w:rPr>
                          <w:t>Yalkın,Şirketler</w:t>
                        </w:r>
                        <w:proofErr w:type="spellEnd"/>
                        <w:r w:rsidRPr="000E4D07">
                          <w:rPr>
                            <w:rFonts w:ascii="Tahoma" w:eastAsia="Times New Roman" w:hAnsi="Tahoma" w:cs="Tahoma"/>
                            <w:color w:val="000000"/>
                            <w:sz w:val="16"/>
                            <w:szCs w:val="16"/>
                            <w:lang w:eastAsia="tr-TR"/>
                          </w:rPr>
                          <w:t xml:space="preserve"> Muhasebesi ,ANKARA1994 [4] KIRLIOĞLU Hilmi ,Şirketler </w:t>
                        </w:r>
                        <w:proofErr w:type="spellStart"/>
                        <w:r w:rsidRPr="000E4D07">
                          <w:rPr>
                            <w:rFonts w:ascii="Tahoma" w:eastAsia="Times New Roman" w:hAnsi="Tahoma" w:cs="Tahoma"/>
                            <w:color w:val="000000"/>
                            <w:sz w:val="16"/>
                            <w:szCs w:val="16"/>
                            <w:lang w:eastAsia="tr-TR"/>
                          </w:rPr>
                          <w:t>Muhasebesi,SAKARYA</w:t>
                        </w:r>
                        <w:proofErr w:type="spellEnd"/>
                        <w:r w:rsidRPr="000E4D07">
                          <w:rPr>
                            <w:rFonts w:ascii="Tahoma" w:eastAsia="Times New Roman" w:hAnsi="Tahoma" w:cs="Tahoma"/>
                            <w:color w:val="000000"/>
                            <w:sz w:val="16"/>
                            <w:szCs w:val="16"/>
                            <w:lang w:eastAsia="tr-TR"/>
                          </w:rPr>
                          <w:t xml:space="preserve"> 2004</w:t>
                        </w:r>
                      </w:p>
                    </w:tc>
                  </w:tr>
                </w:tbl>
                <w:p w:rsidR="000E4D07" w:rsidRPr="000E4D07" w:rsidRDefault="000E4D07" w:rsidP="000E4D07">
                  <w:pPr>
                    <w:spacing w:after="0" w:line="240" w:lineRule="auto"/>
                    <w:rPr>
                      <w:rFonts w:ascii="Tahoma" w:eastAsia="Times New Roman" w:hAnsi="Tahoma" w:cs="Tahoma"/>
                      <w:b/>
                      <w:bCs/>
                      <w:color w:val="000000"/>
                      <w:sz w:val="16"/>
                      <w:szCs w:val="16"/>
                      <w:lang w:eastAsia="tr-TR"/>
                    </w:rPr>
                  </w:pPr>
                </w:p>
              </w:tc>
            </w:tr>
          </w:tbl>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E4D0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24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br/>
            </w:r>
            <w:r w:rsidRPr="000E4D0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0E4D07" w:rsidRPr="000E4D07" w:rsidTr="000E4D07">
              <w:tc>
                <w:tcPr>
                  <w:tcW w:w="750" w:type="dxa"/>
                  <w:tcBorders>
                    <w:bottom w:val="dashed" w:sz="6" w:space="0" w:color="A9A9A9"/>
                  </w:tcBorders>
                  <w:vAlign w:val="center"/>
                  <w:hideMark/>
                </w:tcPr>
                <w:p w:rsidR="000E4D07" w:rsidRPr="000E4D07" w:rsidRDefault="000E4D07" w:rsidP="000E4D07">
                  <w:pPr>
                    <w:spacing w:after="0" w:line="240" w:lineRule="auto"/>
                    <w:jc w:val="center"/>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E4D07" w:rsidRPr="000E4D07" w:rsidRDefault="000E4D07" w:rsidP="000E4D07">
                  <w:pPr>
                    <w:spacing w:after="0" w:line="240" w:lineRule="auto"/>
                    <w:jc w:val="center"/>
                    <w:rPr>
                      <w:rFonts w:ascii="Tahoma" w:eastAsia="Times New Roman" w:hAnsi="Tahoma" w:cs="Tahoma"/>
                      <w:b/>
                      <w:bCs/>
                      <w:color w:val="000000"/>
                      <w:sz w:val="16"/>
                      <w:szCs w:val="16"/>
                      <w:lang w:eastAsia="tr-TR"/>
                    </w:rPr>
                  </w:pPr>
                  <w:r w:rsidRPr="000E4D07">
                    <w:rPr>
                      <w:rFonts w:ascii="Tahoma" w:eastAsia="Times New Roman" w:hAnsi="Tahoma" w:cs="Tahoma"/>
                      <w:b/>
                      <w:bCs/>
                      <w:color w:val="000000"/>
                      <w:sz w:val="16"/>
                      <w:szCs w:val="16"/>
                      <w:lang w:eastAsia="tr-TR"/>
                    </w:rPr>
                    <w:t>Açıklama</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1</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color w:val="000000"/>
                      <w:sz w:val="16"/>
                      <w:szCs w:val="16"/>
                      <w:lang w:eastAsia="tr-TR"/>
                    </w:rPr>
                    <w:t xml:space="preserve">Şirketlerin Tanımları, Amaçları Ve Sınıflandırılması </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2</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color w:val="000000"/>
                      <w:sz w:val="16"/>
                      <w:szCs w:val="16"/>
                      <w:lang w:eastAsia="tr-TR"/>
                    </w:rPr>
                    <w:t xml:space="preserve">Adi Şirketlerin Kuruluş İşlemleri ve Muhasebeleştirilmesi </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3</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proofErr w:type="spellStart"/>
                  <w:r w:rsidRPr="000E4D07">
                    <w:rPr>
                      <w:rFonts w:ascii="Tahoma" w:eastAsia="Times New Roman" w:hAnsi="Tahoma" w:cs="Tahoma"/>
                      <w:color w:val="000000"/>
                      <w:sz w:val="16"/>
                      <w:szCs w:val="16"/>
                      <w:lang w:eastAsia="tr-TR"/>
                    </w:rPr>
                    <w:t>Kollektif</w:t>
                  </w:r>
                  <w:proofErr w:type="spellEnd"/>
                  <w:r w:rsidRPr="000E4D07">
                    <w:rPr>
                      <w:rFonts w:ascii="Tahoma" w:eastAsia="Times New Roman" w:hAnsi="Tahoma" w:cs="Tahoma"/>
                      <w:color w:val="000000"/>
                      <w:sz w:val="16"/>
                      <w:szCs w:val="16"/>
                      <w:lang w:eastAsia="tr-TR"/>
                    </w:rPr>
                    <w:t xml:space="preserve"> Şirketlerin Kuruluş İşlemleri ve Muhasebeleştirilmesi </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4</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color w:val="000000"/>
                      <w:sz w:val="16"/>
                      <w:szCs w:val="16"/>
                      <w:lang w:eastAsia="tr-TR"/>
                    </w:rPr>
                    <w:t xml:space="preserve">Komandit Şirketlerde Kuruluş İşlemleri ve Muhasebeleştirilmesi </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5</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color w:val="000000"/>
                      <w:sz w:val="16"/>
                      <w:szCs w:val="16"/>
                      <w:lang w:eastAsia="tr-TR"/>
                    </w:rPr>
                    <w:t xml:space="preserve">Limited Şirketlerin Kuruluş İşlemleri ve Muhasebeleştirilmesi </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6</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color w:val="000000"/>
                      <w:sz w:val="16"/>
                      <w:szCs w:val="16"/>
                      <w:lang w:eastAsia="tr-TR"/>
                    </w:rPr>
                    <w:t xml:space="preserve">Anonim Şirketlerin Kuruluş İşlemleri ve Muhasebeleştirilmesi </w:t>
                  </w: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b/>
                      <w:bCs/>
                      <w:color w:val="000000"/>
                      <w:sz w:val="16"/>
                      <w:szCs w:val="16"/>
                      <w:lang w:eastAsia="tr-TR"/>
                    </w:rPr>
                    <w:t>7</w:t>
                  </w:r>
                  <w:r w:rsidRPr="000E4D0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color w:val="000000"/>
                      <w:sz w:val="16"/>
                      <w:szCs w:val="16"/>
                      <w:lang w:eastAsia="tr-TR"/>
                    </w:rPr>
                  </w:pPr>
                  <w:r w:rsidRPr="000E4D07">
                    <w:rPr>
                      <w:rFonts w:ascii="Tahoma" w:eastAsia="Times New Roman" w:hAnsi="Tahoma" w:cs="Tahoma"/>
                      <w:color w:val="000000"/>
                      <w:sz w:val="16"/>
                      <w:szCs w:val="16"/>
                      <w:lang w:eastAsia="tr-TR"/>
                    </w:rPr>
                    <w:t xml:space="preserve">Holdingler, Kooperatifler, Faktöring Şirketleri </w:t>
                  </w:r>
                </w:p>
              </w:tc>
            </w:tr>
          </w:tbl>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br/>
            </w:r>
            <w:r w:rsidRPr="000E4D0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E4D07" w:rsidRPr="000E4D07">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590"/>
              <w:gridCol w:w="1132"/>
              <w:gridCol w:w="1259"/>
            </w:tblGrid>
            <w:tr w:rsidR="000E4D07" w:rsidRPr="000E4D07" w:rsidTr="000E4D07">
              <w:tc>
                <w:tcPr>
                  <w:tcW w:w="750" w:type="dxa"/>
                  <w:tcBorders>
                    <w:bottom w:val="dashed" w:sz="6" w:space="0" w:color="A9A9A9"/>
                  </w:tcBorders>
                  <w:vAlign w:val="center"/>
                  <w:hideMark/>
                </w:tcPr>
                <w:p w:rsidR="000E4D07" w:rsidRPr="000E4D07" w:rsidRDefault="000E4D07" w:rsidP="000E4D07">
                  <w:pPr>
                    <w:spacing w:after="0" w:line="240" w:lineRule="auto"/>
                    <w:jc w:val="center"/>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E4D07" w:rsidRPr="000E4D07" w:rsidRDefault="000E4D07" w:rsidP="000E4D07">
                  <w:pPr>
                    <w:spacing w:after="0" w:line="240" w:lineRule="auto"/>
                    <w:jc w:val="center"/>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E4D07" w:rsidRPr="000E4D07" w:rsidRDefault="000E4D07" w:rsidP="000E4D07">
                  <w:pPr>
                    <w:spacing w:after="0" w:line="240" w:lineRule="auto"/>
                    <w:jc w:val="center"/>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E4D07" w:rsidRPr="000E4D07" w:rsidRDefault="000E4D07" w:rsidP="000E4D07">
                  <w:pPr>
                    <w:spacing w:after="0" w:line="240" w:lineRule="auto"/>
                    <w:jc w:val="center"/>
                    <w:rPr>
                      <w:rFonts w:ascii="Tahoma" w:eastAsia="Times New Roman" w:hAnsi="Tahoma" w:cs="Tahoma"/>
                      <w:b/>
                      <w:bCs/>
                      <w:color w:val="000000"/>
                      <w:sz w:val="20"/>
                      <w:szCs w:val="20"/>
                      <w:lang w:eastAsia="tr-TR"/>
                    </w:rPr>
                  </w:pPr>
                  <w:proofErr w:type="spellStart"/>
                  <w:r w:rsidRPr="000E4D07">
                    <w:rPr>
                      <w:rFonts w:ascii="Tahoma" w:eastAsia="Times New Roman" w:hAnsi="Tahoma" w:cs="Tahoma"/>
                      <w:b/>
                      <w:bCs/>
                      <w:color w:val="000000"/>
                      <w:sz w:val="20"/>
                      <w:szCs w:val="20"/>
                      <w:lang w:eastAsia="tr-TR"/>
                    </w:rPr>
                    <w:t>Dökümanlar</w:t>
                  </w:r>
                  <w:proofErr w:type="spellEnd"/>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Şirketlere ilişkin temel kavramlar, şirket kavramının unsurları, şirketleşmenin amaçları</w:t>
                  </w:r>
                  <w:r w:rsidRPr="000E4D0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Adi şirketlere ilişkin genel bilgiler, adi şirketlerde kuruluş işlemleri, kar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roofErr w:type="spellStart"/>
                  <w:r w:rsidRPr="000E4D07">
                    <w:rPr>
                      <w:rFonts w:ascii="Tahoma" w:eastAsia="Times New Roman" w:hAnsi="Tahoma" w:cs="Tahoma"/>
                      <w:color w:val="000000"/>
                      <w:sz w:val="16"/>
                      <w:szCs w:val="16"/>
                      <w:lang w:eastAsia="tr-TR"/>
                    </w:rPr>
                    <w:t>Kollektif</w:t>
                  </w:r>
                  <w:proofErr w:type="spellEnd"/>
                  <w:r w:rsidRPr="000E4D07">
                    <w:rPr>
                      <w:rFonts w:ascii="Tahoma" w:eastAsia="Times New Roman" w:hAnsi="Tahoma" w:cs="Tahoma"/>
                      <w:color w:val="000000"/>
                      <w:sz w:val="16"/>
                      <w:szCs w:val="16"/>
                      <w:lang w:eastAsia="tr-TR"/>
                    </w:rPr>
                    <w:t xml:space="preserve"> şirketlere ilişkin genel bilgiler, </w:t>
                  </w:r>
                  <w:proofErr w:type="spellStart"/>
                  <w:r w:rsidRPr="000E4D07">
                    <w:rPr>
                      <w:rFonts w:ascii="Tahoma" w:eastAsia="Times New Roman" w:hAnsi="Tahoma" w:cs="Tahoma"/>
                      <w:color w:val="000000"/>
                      <w:sz w:val="16"/>
                      <w:szCs w:val="16"/>
                      <w:lang w:eastAsia="tr-TR"/>
                    </w:rPr>
                    <w:t>kollektif</w:t>
                  </w:r>
                  <w:proofErr w:type="spellEnd"/>
                  <w:r w:rsidRPr="000E4D07">
                    <w:rPr>
                      <w:rFonts w:ascii="Tahoma" w:eastAsia="Times New Roman" w:hAnsi="Tahoma" w:cs="Tahoma"/>
                      <w:color w:val="000000"/>
                      <w:sz w:val="16"/>
                      <w:szCs w:val="16"/>
                      <w:lang w:eastAsia="tr-TR"/>
                    </w:rPr>
                    <w:t xml:space="preserve"> şirketlerde kuruluş işlemleri, kar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Komandit şirketlere ilişkin genel bilgiler, komandit şirketlerde kuruluş işlemleri, kar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Limited şirketlere ilişkin genel bilgiler, </w:t>
                  </w:r>
                  <w:proofErr w:type="spellStart"/>
                  <w:r w:rsidRPr="000E4D07">
                    <w:rPr>
                      <w:rFonts w:ascii="Tahoma" w:eastAsia="Times New Roman" w:hAnsi="Tahoma" w:cs="Tahoma"/>
                      <w:color w:val="000000"/>
                      <w:sz w:val="16"/>
                      <w:szCs w:val="16"/>
                      <w:lang w:eastAsia="tr-TR"/>
                    </w:rPr>
                    <w:t>limited</w:t>
                  </w:r>
                  <w:proofErr w:type="spellEnd"/>
                  <w:r w:rsidRPr="000E4D07">
                    <w:rPr>
                      <w:rFonts w:ascii="Tahoma" w:eastAsia="Times New Roman" w:hAnsi="Tahoma" w:cs="Tahoma"/>
                      <w:color w:val="000000"/>
                      <w:sz w:val="16"/>
                      <w:szCs w:val="16"/>
                      <w:lang w:eastAsia="tr-TR"/>
                    </w:rPr>
                    <w:t xml:space="preserve"> şirketlerde kuruluş işlemleri, kar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Anonim şirketlere ilişkin genel bilgiler, anonim şirketlerde kuruluş işlemleri, sermaye değişiklikleri ve tahvil çıkarma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Anonim şirketlerde kar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roofErr w:type="spellStart"/>
                  <w:r w:rsidRPr="000E4D07">
                    <w:rPr>
                      <w:rFonts w:ascii="Tahoma" w:eastAsia="Times New Roman" w:hAnsi="Tahoma" w:cs="Tahoma"/>
                      <w:color w:val="000000"/>
                      <w:sz w:val="16"/>
                      <w:szCs w:val="16"/>
                      <w:lang w:eastAsia="tr-TR"/>
                    </w:rPr>
                    <w:t>Arasınav</w:t>
                  </w:r>
                  <w:proofErr w:type="spellEnd"/>
                  <w:r w:rsidRPr="000E4D07">
                    <w:rPr>
                      <w:rFonts w:ascii="Tahoma" w:eastAsia="Times New Roman" w:hAnsi="Tahoma" w:cs="Tahoma"/>
                      <w:color w:val="000000"/>
                      <w:sz w:val="16"/>
                      <w:szCs w:val="16"/>
                      <w:lang w:eastAsia="tr-TR"/>
                    </w:rPr>
                    <w:t xml:space="preserve"> ve Holdinglere ilişkin genel bilgiler, holdinglerde kuruluş işlemleri, holding türleri ile holdingleşmenin amaçları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Holdinglere ilişkin özellik </w:t>
                  </w:r>
                  <w:proofErr w:type="spellStart"/>
                  <w:r w:rsidRPr="000E4D07">
                    <w:rPr>
                      <w:rFonts w:ascii="Tahoma" w:eastAsia="Times New Roman" w:hAnsi="Tahoma" w:cs="Tahoma"/>
                      <w:color w:val="000000"/>
                      <w:sz w:val="16"/>
                      <w:szCs w:val="16"/>
                      <w:lang w:eastAsia="tr-TR"/>
                    </w:rPr>
                    <w:t>arzeden</w:t>
                  </w:r>
                  <w:proofErr w:type="spellEnd"/>
                  <w:r w:rsidRPr="000E4D07">
                    <w:rPr>
                      <w:rFonts w:ascii="Tahoma" w:eastAsia="Times New Roman" w:hAnsi="Tahoma" w:cs="Tahoma"/>
                      <w:color w:val="000000"/>
                      <w:sz w:val="16"/>
                      <w:szCs w:val="16"/>
                      <w:lang w:eastAsia="tr-TR"/>
                    </w:rPr>
                    <w:t xml:space="preserve"> işlemler ve giderlerin dağıtılması işlemleri, Holdinglerde kar dağıtımı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Holding şirketlerde konsolide mali tabloların hazırlanması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Döviz büfelerine ilişkin genel bilgiler, döviz büfelerinin kuruluş işlemleri </w:t>
                  </w:r>
                  <w:proofErr w:type="gramStart"/>
                  <w:r w:rsidRPr="000E4D07">
                    <w:rPr>
                      <w:rFonts w:ascii="Tahoma" w:eastAsia="Times New Roman" w:hAnsi="Tahoma" w:cs="Tahoma"/>
                      <w:color w:val="000000"/>
                      <w:sz w:val="16"/>
                      <w:szCs w:val="16"/>
                      <w:lang w:eastAsia="tr-TR"/>
                    </w:rPr>
                    <w:t>ile,</w:t>
                  </w:r>
                  <w:proofErr w:type="gramEnd"/>
                  <w:r w:rsidRPr="000E4D07">
                    <w:rPr>
                      <w:rFonts w:ascii="Tahoma" w:eastAsia="Times New Roman" w:hAnsi="Tahoma" w:cs="Tahoma"/>
                      <w:color w:val="000000"/>
                      <w:sz w:val="16"/>
                      <w:szCs w:val="16"/>
                      <w:lang w:eastAsia="tr-TR"/>
                    </w:rPr>
                    <w:t xml:space="preserve"> özellik </w:t>
                  </w:r>
                  <w:proofErr w:type="spellStart"/>
                  <w:r w:rsidRPr="000E4D07">
                    <w:rPr>
                      <w:rFonts w:ascii="Tahoma" w:eastAsia="Times New Roman" w:hAnsi="Tahoma" w:cs="Tahoma"/>
                      <w:color w:val="000000"/>
                      <w:sz w:val="16"/>
                      <w:szCs w:val="16"/>
                      <w:lang w:eastAsia="tr-TR"/>
                    </w:rPr>
                    <w:t>arzeden</w:t>
                  </w:r>
                  <w:proofErr w:type="spellEnd"/>
                  <w:r w:rsidRPr="000E4D07">
                    <w:rPr>
                      <w:rFonts w:ascii="Tahoma" w:eastAsia="Times New Roman" w:hAnsi="Tahoma" w:cs="Tahoma"/>
                      <w:color w:val="000000"/>
                      <w:sz w:val="16"/>
                      <w:szCs w:val="16"/>
                      <w:lang w:eastAsia="tr-TR"/>
                    </w:rPr>
                    <w:t xml:space="preserve"> işlemler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roofErr w:type="spellStart"/>
                  <w:r w:rsidRPr="000E4D07">
                    <w:rPr>
                      <w:rFonts w:ascii="Tahoma" w:eastAsia="Times New Roman" w:hAnsi="Tahoma" w:cs="Tahoma"/>
                      <w:color w:val="000000"/>
                      <w:sz w:val="16"/>
                      <w:szCs w:val="16"/>
                      <w:lang w:eastAsia="tr-TR"/>
                    </w:rPr>
                    <w:t>Faktoring</w:t>
                  </w:r>
                  <w:proofErr w:type="spellEnd"/>
                  <w:r w:rsidRPr="000E4D07">
                    <w:rPr>
                      <w:rFonts w:ascii="Tahoma" w:eastAsia="Times New Roman" w:hAnsi="Tahoma" w:cs="Tahoma"/>
                      <w:color w:val="000000"/>
                      <w:sz w:val="16"/>
                      <w:szCs w:val="16"/>
                      <w:lang w:eastAsia="tr-TR"/>
                    </w:rPr>
                    <w:t xml:space="preserve"> şirketlere ilişkin genel bilgiler, </w:t>
                  </w:r>
                  <w:proofErr w:type="spellStart"/>
                  <w:r w:rsidRPr="000E4D07">
                    <w:rPr>
                      <w:rFonts w:ascii="Tahoma" w:eastAsia="Times New Roman" w:hAnsi="Tahoma" w:cs="Tahoma"/>
                      <w:color w:val="000000"/>
                      <w:sz w:val="16"/>
                      <w:szCs w:val="16"/>
                      <w:lang w:eastAsia="tr-TR"/>
                    </w:rPr>
                    <w:t>faktoring</w:t>
                  </w:r>
                  <w:proofErr w:type="spellEnd"/>
                  <w:r w:rsidRPr="000E4D07">
                    <w:rPr>
                      <w:rFonts w:ascii="Tahoma" w:eastAsia="Times New Roman" w:hAnsi="Tahoma" w:cs="Tahoma"/>
                      <w:color w:val="000000"/>
                      <w:sz w:val="16"/>
                      <w:szCs w:val="16"/>
                      <w:lang w:eastAsia="tr-TR"/>
                    </w:rPr>
                    <w:t xml:space="preserve"> şirketlerinin kuruluş işlemleri </w:t>
                  </w:r>
                  <w:proofErr w:type="gramStart"/>
                  <w:r w:rsidRPr="000E4D07">
                    <w:rPr>
                      <w:rFonts w:ascii="Tahoma" w:eastAsia="Times New Roman" w:hAnsi="Tahoma" w:cs="Tahoma"/>
                      <w:color w:val="000000"/>
                      <w:sz w:val="16"/>
                      <w:szCs w:val="16"/>
                      <w:lang w:eastAsia="tr-TR"/>
                    </w:rPr>
                    <w:t>ile,</w:t>
                  </w:r>
                  <w:proofErr w:type="gramEnd"/>
                  <w:r w:rsidRPr="000E4D07">
                    <w:rPr>
                      <w:rFonts w:ascii="Tahoma" w:eastAsia="Times New Roman" w:hAnsi="Tahoma" w:cs="Tahoma"/>
                      <w:color w:val="000000"/>
                      <w:sz w:val="16"/>
                      <w:szCs w:val="16"/>
                      <w:lang w:eastAsia="tr-TR"/>
                    </w:rPr>
                    <w:t xml:space="preserve"> özellik </w:t>
                  </w:r>
                  <w:proofErr w:type="spellStart"/>
                  <w:r w:rsidRPr="000E4D07">
                    <w:rPr>
                      <w:rFonts w:ascii="Tahoma" w:eastAsia="Times New Roman" w:hAnsi="Tahoma" w:cs="Tahoma"/>
                      <w:color w:val="000000"/>
                      <w:sz w:val="16"/>
                      <w:szCs w:val="16"/>
                      <w:lang w:eastAsia="tr-TR"/>
                    </w:rPr>
                    <w:t>arzeden</w:t>
                  </w:r>
                  <w:proofErr w:type="spellEnd"/>
                  <w:r w:rsidRPr="000E4D07">
                    <w:rPr>
                      <w:rFonts w:ascii="Tahoma" w:eastAsia="Times New Roman" w:hAnsi="Tahoma" w:cs="Tahoma"/>
                      <w:color w:val="000000"/>
                      <w:sz w:val="16"/>
                      <w:szCs w:val="16"/>
                      <w:lang w:eastAsia="tr-TR"/>
                    </w:rPr>
                    <w:t xml:space="preserve"> işlemler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Kooperatiflere ilişkin genel bilgiler, kooperatiflerin kuruluş işlemleri, gelir gider farkının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 xml:space="preserve">Kooperatiflere ilişkin genel bilgiler, kooperatiflerin kuruluş işlemleri, gelir gider farkının dağıtımı ve tasfiye işlemleri </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r w:rsidR="000E4D07" w:rsidRPr="000E4D07" w:rsidTr="000E4D07">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0E4D07" w:rsidRPr="000E4D07" w:rsidRDefault="000E4D07" w:rsidP="000E4D07">
                  <w:pPr>
                    <w:spacing w:after="0" w:line="240" w:lineRule="auto"/>
                    <w:rPr>
                      <w:rFonts w:ascii="Tahoma" w:eastAsia="Times New Roman" w:hAnsi="Tahoma" w:cs="Tahoma"/>
                      <w:b/>
                      <w:bCs/>
                      <w:color w:val="000000"/>
                      <w:sz w:val="20"/>
                      <w:szCs w:val="20"/>
                      <w:lang w:eastAsia="tr-TR"/>
                    </w:rPr>
                  </w:pPr>
                  <w:r w:rsidRPr="000E4D07">
                    <w:rPr>
                      <w:rFonts w:ascii="Tahoma" w:eastAsia="Times New Roman" w:hAnsi="Tahoma" w:cs="Tahoma"/>
                      <w:color w:val="000000"/>
                      <w:sz w:val="16"/>
                      <w:szCs w:val="16"/>
                      <w:lang w:eastAsia="tr-TR"/>
                    </w:rPr>
                    <w:t>Final sınavı</w:t>
                  </w:r>
                  <w:r w:rsidRPr="000E4D07">
                    <w:rPr>
                      <w:rFonts w:ascii="Tahoma" w:eastAsia="Times New Roman" w:hAnsi="Tahoma" w:cs="Tahoma"/>
                      <w:b/>
                      <w:bCs/>
                      <w:color w:val="000000"/>
                      <w:sz w:val="20"/>
                      <w:szCs w:val="20"/>
                      <w:lang w:eastAsia="tr-TR"/>
                    </w:rPr>
                    <w:t xml:space="preserve"> </w:t>
                  </w:r>
                </w:p>
              </w:tc>
              <w:tc>
                <w:tcPr>
                  <w:tcW w:w="0" w:type="auto"/>
                  <w:vAlign w:val="center"/>
                  <w:hideMark/>
                </w:tcPr>
                <w:p w:rsidR="000E4D07" w:rsidRPr="000E4D07" w:rsidRDefault="000E4D07" w:rsidP="000E4D0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0E4D07" w:rsidRPr="000E4D07" w:rsidRDefault="000E4D07" w:rsidP="000E4D07">
                  <w:pPr>
                    <w:spacing w:after="0" w:line="240" w:lineRule="auto"/>
                    <w:rPr>
                      <w:rFonts w:ascii="Times New Roman" w:eastAsia="Times New Roman" w:hAnsi="Times New Roman" w:cs="Times New Roman"/>
                      <w:sz w:val="20"/>
                      <w:szCs w:val="20"/>
                      <w:lang w:eastAsia="tr-TR"/>
                    </w:rPr>
                  </w:pPr>
                </w:p>
              </w:tc>
            </w:tr>
          </w:tbl>
          <w:p w:rsidR="000E4D07" w:rsidRPr="000E4D07" w:rsidRDefault="000E4D07" w:rsidP="000E4D07">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7F1BC7"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81"/>
              <w:gridCol w:w="1218"/>
              <w:gridCol w:w="5494"/>
              <w:gridCol w:w="1037"/>
              <w:gridCol w:w="1248"/>
              <w:gridCol w:w="1237"/>
            </w:tblGrid>
            <w:tr w:rsidR="00843BFD" w:rsidRPr="00843BFD" w:rsidTr="00843BFD">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AKTS</w:t>
                  </w:r>
                </w:p>
              </w:tc>
            </w:tr>
            <w:tr w:rsidR="00843BFD" w:rsidRPr="00843BFD" w:rsidTr="00843BFD">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213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MESLEKİ YABANCI DİL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3BFD" w:rsidRPr="00843BFD" w:rsidRDefault="00843BFD" w:rsidP="00843BFD">
                  <w:pPr>
                    <w:spacing w:after="0" w:line="240" w:lineRule="auto"/>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2</w:t>
                  </w:r>
                </w:p>
              </w:tc>
            </w:tr>
          </w:tbl>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xml:space="preserve">  </w:t>
            </w: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43BFD" w:rsidRPr="00843BFD">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Türkçe</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Ön Lisans</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Muhasebe ve Vergi Uygulamaları</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Örgün Öğretim</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Seçmeli</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 xml:space="preserve">Bu derste öğrenciye; temel mesleki kavram ve tanımlar ile temel mesleki dil bilgisi yeterliklerinin kazandırılması amaçlanmıştır. </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Genel İngilizce, Genel Muhasebe Terimleri, Faturalar, Fiyatlandırma, Varlıklar, Envanter</w:t>
                        </w:r>
                      </w:p>
                    </w:tc>
                  </w:tr>
                  <w:tr w:rsidR="00843BFD" w:rsidRPr="00843BFD" w:rsidTr="00843BFD">
                    <w:trPr>
                      <w:tblCellSpacing w:w="15" w:type="dxa"/>
                    </w:trPr>
                    <w:tc>
                      <w:tcPr>
                        <w:tcW w:w="985" w:type="pct"/>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p>
                    </w:tc>
                  </w:tr>
                  <w:tr w:rsidR="00843BFD" w:rsidRPr="00843BFD">
                    <w:trPr>
                      <w:tblCellSpacing w:w="15" w:type="dxa"/>
                    </w:trPr>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p>
                    </w:tc>
                  </w:tr>
                  <w:tr w:rsidR="00843BFD" w:rsidRPr="00843BFD">
                    <w:trPr>
                      <w:tblCellSpacing w:w="15" w:type="dxa"/>
                    </w:trPr>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proofErr w:type="spellStart"/>
                        <w:proofErr w:type="gramStart"/>
                        <w:r w:rsidRPr="00843BFD">
                          <w:rPr>
                            <w:rFonts w:ascii="Tahoma" w:eastAsia="Times New Roman" w:hAnsi="Tahoma" w:cs="Tahoma"/>
                            <w:color w:val="000000"/>
                            <w:sz w:val="16"/>
                            <w:szCs w:val="16"/>
                            <w:lang w:eastAsia="tr-TR"/>
                          </w:rPr>
                          <w:t>Öğr.Gör</w:t>
                        </w:r>
                        <w:proofErr w:type="spellEnd"/>
                        <w:proofErr w:type="gramEnd"/>
                        <w:r w:rsidRPr="00843BFD">
                          <w:rPr>
                            <w:rFonts w:ascii="Tahoma" w:eastAsia="Times New Roman" w:hAnsi="Tahoma" w:cs="Tahoma"/>
                            <w:color w:val="000000"/>
                            <w:sz w:val="16"/>
                            <w:szCs w:val="16"/>
                            <w:lang w:eastAsia="tr-TR"/>
                          </w:rPr>
                          <w:t>. Şeref Tellioğlu</w:t>
                        </w:r>
                      </w:p>
                    </w:tc>
                  </w:tr>
                  <w:tr w:rsidR="00843BFD" w:rsidRPr="00843BFD">
                    <w:trPr>
                      <w:tblCellSpacing w:w="15" w:type="dxa"/>
                    </w:trPr>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p>
                    </w:tc>
                  </w:tr>
                  <w:tr w:rsidR="00843BFD" w:rsidRPr="00843BFD">
                    <w:trPr>
                      <w:tblCellSpacing w:w="15" w:type="dxa"/>
                    </w:trPr>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Yok</w:t>
                        </w:r>
                      </w:p>
                    </w:tc>
                  </w:tr>
                  <w:tr w:rsidR="00843BFD" w:rsidRPr="00843BFD">
                    <w:trPr>
                      <w:tblCellSpacing w:w="15" w:type="dxa"/>
                    </w:trPr>
                    <w:tc>
                      <w:tcPr>
                        <w:tcW w:w="0" w:type="auto"/>
                        <w:gridSpan w:val="2"/>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br/>
                        </w:r>
                        <w:r w:rsidRPr="00843BFD">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43BFD" w:rsidRPr="00843BFD">
                    <w:trPr>
                      <w:tblCellSpacing w:w="15" w:type="dxa"/>
                    </w:trPr>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 </w:t>
                        </w:r>
                        <w:r w:rsidRPr="00843BFD">
                          <w:rPr>
                            <w:rFonts w:ascii="Tahoma" w:eastAsia="Times New Roman" w:hAnsi="Tahoma" w:cs="Tahoma"/>
                            <w:color w:val="000000"/>
                            <w:sz w:val="16"/>
                            <w:szCs w:val="16"/>
                            <w:lang w:eastAsia="tr-TR"/>
                          </w:rPr>
                          <w:t xml:space="preserve">English </w:t>
                        </w:r>
                        <w:proofErr w:type="spellStart"/>
                        <w:r w:rsidRPr="00843BFD">
                          <w:rPr>
                            <w:rFonts w:ascii="Tahoma" w:eastAsia="Times New Roman" w:hAnsi="Tahoma" w:cs="Tahoma"/>
                            <w:color w:val="000000"/>
                            <w:sz w:val="16"/>
                            <w:szCs w:val="16"/>
                            <w:lang w:eastAsia="tr-TR"/>
                          </w:rPr>
                          <w:t>for</w:t>
                        </w:r>
                        <w:proofErr w:type="spellEnd"/>
                        <w:r w:rsidRPr="00843BFD">
                          <w:rPr>
                            <w:rFonts w:ascii="Tahoma" w:eastAsia="Times New Roman" w:hAnsi="Tahoma" w:cs="Tahoma"/>
                            <w:color w:val="000000"/>
                            <w:sz w:val="16"/>
                            <w:szCs w:val="16"/>
                            <w:lang w:eastAsia="tr-TR"/>
                          </w:rPr>
                          <w:t xml:space="preserve"> Accounting- </w:t>
                        </w:r>
                        <w:proofErr w:type="spellStart"/>
                        <w:r w:rsidRPr="00843BFD">
                          <w:rPr>
                            <w:rFonts w:ascii="Tahoma" w:eastAsia="Times New Roman" w:hAnsi="Tahoma" w:cs="Tahoma"/>
                            <w:color w:val="000000"/>
                            <w:sz w:val="16"/>
                            <w:szCs w:val="16"/>
                            <w:lang w:eastAsia="tr-TR"/>
                          </w:rPr>
                          <w:t>Evan</w:t>
                        </w:r>
                        <w:proofErr w:type="spellEnd"/>
                        <w:r w:rsidRPr="00843BFD">
                          <w:rPr>
                            <w:rFonts w:ascii="Tahoma" w:eastAsia="Times New Roman" w:hAnsi="Tahoma" w:cs="Tahoma"/>
                            <w:color w:val="000000"/>
                            <w:sz w:val="16"/>
                            <w:szCs w:val="16"/>
                            <w:lang w:eastAsia="tr-TR"/>
                          </w:rPr>
                          <w:t xml:space="preserve"> </w:t>
                        </w:r>
                        <w:proofErr w:type="spellStart"/>
                        <w:r w:rsidRPr="00843BFD">
                          <w:rPr>
                            <w:rFonts w:ascii="Tahoma" w:eastAsia="Times New Roman" w:hAnsi="Tahoma" w:cs="Tahoma"/>
                            <w:color w:val="000000"/>
                            <w:sz w:val="16"/>
                            <w:szCs w:val="16"/>
                            <w:lang w:eastAsia="tr-TR"/>
                          </w:rPr>
                          <w:t>Frendo</w:t>
                        </w:r>
                        <w:proofErr w:type="spellEnd"/>
                      </w:p>
                    </w:tc>
                  </w:tr>
                </w:tbl>
                <w:p w:rsidR="00843BFD" w:rsidRPr="00843BFD" w:rsidRDefault="00843BFD" w:rsidP="00843BFD">
                  <w:pPr>
                    <w:spacing w:after="0" w:line="240" w:lineRule="auto"/>
                    <w:rPr>
                      <w:rFonts w:ascii="Tahoma" w:eastAsia="Times New Roman" w:hAnsi="Tahoma" w:cs="Tahoma"/>
                      <w:b/>
                      <w:bCs/>
                      <w:color w:val="000000"/>
                      <w:sz w:val="16"/>
                      <w:szCs w:val="16"/>
                      <w:lang w:eastAsia="tr-TR"/>
                    </w:rPr>
                  </w:pPr>
                </w:p>
              </w:tc>
            </w:tr>
          </w:tbl>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43BFD">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24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br/>
            </w:r>
            <w:r w:rsidRPr="00843BFD">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43BFD" w:rsidRPr="00843BFD" w:rsidTr="00843BFD">
              <w:tc>
                <w:tcPr>
                  <w:tcW w:w="750" w:type="dxa"/>
                  <w:tcBorders>
                    <w:bottom w:val="dashed" w:sz="6" w:space="0" w:color="A9A9A9"/>
                  </w:tcBorders>
                  <w:vAlign w:val="center"/>
                  <w:hideMark/>
                </w:tcPr>
                <w:p w:rsidR="00843BFD" w:rsidRPr="00843BFD" w:rsidRDefault="00843BFD" w:rsidP="00843BFD">
                  <w:pPr>
                    <w:spacing w:after="0" w:line="240" w:lineRule="auto"/>
                    <w:jc w:val="center"/>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43BFD" w:rsidRPr="00843BFD" w:rsidRDefault="00843BFD" w:rsidP="00843BFD">
                  <w:pPr>
                    <w:spacing w:after="0" w:line="240" w:lineRule="auto"/>
                    <w:jc w:val="center"/>
                    <w:rPr>
                      <w:rFonts w:ascii="Tahoma" w:eastAsia="Times New Roman" w:hAnsi="Tahoma" w:cs="Tahoma"/>
                      <w:b/>
                      <w:bCs/>
                      <w:color w:val="000000"/>
                      <w:sz w:val="16"/>
                      <w:szCs w:val="16"/>
                      <w:lang w:eastAsia="tr-TR"/>
                    </w:rPr>
                  </w:pPr>
                  <w:r w:rsidRPr="00843BFD">
                    <w:rPr>
                      <w:rFonts w:ascii="Tahoma" w:eastAsia="Times New Roman" w:hAnsi="Tahoma" w:cs="Tahoma"/>
                      <w:b/>
                      <w:bCs/>
                      <w:color w:val="000000"/>
                      <w:sz w:val="16"/>
                      <w:szCs w:val="16"/>
                      <w:lang w:eastAsia="tr-TR"/>
                    </w:rPr>
                    <w:t>Açıklama</w:t>
                  </w: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b/>
                      <w:bCs/>
                      <w:color w:val="000000"/>
                      <w:sz w:val="16"/>
                      <w:szCs w:val="16"/>
                      <w:lang w:eastAsia="tr-TR"/>
                    </w:rPr>
                    <w:t>1</w:t>
                  </w:r>
                  <w:r w:rsidRPr="00843BF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color w:val="000000"/>
                      <w:sz w:val="16"/>
                      <w:szCs w:val="16"/>
                      <w:lang w:eastAsia="tr-TR"/>
                    </w:rPr>
                    <w:t>Genel İngilizce Tekrarı</w:t>
                  </w: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b/>
                      <w:bCs/>
                      <w:color w:val="000000"/>
                      <w:sz w:val="16"/>
                      <w:szCs w:val="16"/>
                      <w:lang w:eastAsia="tr-TR"/>
                    </w:rPr>
                    <w:t>2</w:t>
                  </w:r>
                  <w:r w:rsidRPr="00843BF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color w:val="000000"/>
                      <w:sz w:val="16"/>
                      <w:szCs w:val="16"/>
                      <w:lang w:eastAsia="tr-TR"/>
                    </w:rPr>
                    <w:t>Genel Muhasebe Terimleri</w:t>
                  </w: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b/>
                      <w:bCs/>
                      <w:color w:val="000000"/>
                      <w:sz w:val="16"/>
                      <w:szCs w:val="16"/>
                      <w:lang w:eastAsia="tr-TR"/>
                    </w:rPr>
                    <w:t>3</w:t>
                  </w:r>
                  <w:r w:rsidRPr="00843BF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color w:val="000000"/>
                      <w:sz w:val="16"/>
                      <w:szCs w:val="16"/>
                      <w:lang w:eastAsia="tr-TR"/>
                    </w:rPr>
                    <w:t>Faturalandırma ve Fiyatlama</w:t>
                  </w: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b/>
                      <w:bCs/>
                      <w:color w:val="000000"/>
                      <w:sz w:val="16"/>
                      <w:szCs w:val="16"/>
                      <w:lang w:eastAsia="tr-TR"/>
                    </w:rPr>
                    <w:t>4</w:t>
                  </w:r>
                  <w:r w:rsidRPr="00843BF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color w:val="000000"/>
                      <w:sz w:val="16"/>
                      <w:szCs w:val="16"/>
                      <w:lang w:eastAsia="tr-TR"/>
                    </w:rPr>
                    <w:t>Varlıklar</w:t>
                  </w: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b/>
                      <w:bCs/>
                      <w:color w:val="000000"/>
                      <w:sz w:val="16"/>
                      <w:szCs w:val="16"/>
                      <w:lang w:eastAsia="tr-TR"/>
                    </w:rPr>
                    <w:t>5</w:t>
                  </w:r>
                  <w:r w:rsidRPr="00843BF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color w:val="000000"/>
                      <w:sz w:val="16"/>
                      <w:szCs w:val="16"/>
                      <w:lang w:eastAsia="tr-TR"/>
                    </w:rPr>
                  </w:pPr>
                  <w:r w:rsidRPr="00843BFD">
                    <w:rPr>
                      <w:rFonts w:ascii="Tahoma" w:eastAsia="Times New Roman" w:hAnsi="Tahoma" w:cs="Tahoma"/>
                      <w:color w:val="000000"/>
                      <w:sz w:val="16"/>
                      <w:szCs w:val="16"/>
                      <w:lang w:eastAsia="tr-TR"/>
                    </w:rPr>
                    <w:t>Envanter</w:t>
                  </w:r>
                </w:p>
              </w:tc>
            </w:tr>
          </w:tbl>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br/>
            </w:r>
            <w:r w:rsidRPr="00843BFD">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43BFD" w:rsidRPr="00843BF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562"/>
              <w:gridCol w:w="2097"/>
              <w:gridCol w:w="2322"/>
            </w:tblGrid>
            <w:tr w:rsidR="00843BFD" w:rsidRPr="00843BFD" w:rsidTr="00843BFD">
              <w:tc>
                <w:tcPr>
                  <w:tcW w:w="750" w:type="dxa"/>
                  <w:tcBorders>
                    <w:bottom w:val="dashed" w:sz="6" w:space="0" w:color="A9A9A9"/>
                  </w:tcBorders>
                  <w:vAlign w:val="center"/>
                  <w:hideMark/>
                </w:tcPr>
                <w:p w:rsidR="00843BFD" w:rsidRPr="00843BFD" w:rsidRDefault="00843BFD" w:rsidP="00843BFD">
                  <w:pPr>
                    <w:spacing w:after="0" w:line="240" w:lineRule="auto"/>
                    <w:jc w:val="center"/>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43BFD" w:rsidRPr="00843BFD" w:rsidRDefault="00843BFD" w:rsidP="00843BFD">
                  <w:pPr>
                    <w:spacing w:after="0" w:line="240" w:lineRule="auto"/>
                    <w:jc w:val="center"/>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43BFD" w:rsidRPr="00843BFD" w:rsidRDefault="00843BFD" w:rsidP="00843BFD">
                  <w:pPr>
                    <w:spacing w:after="0" w:line="240" w:lineRule="auto"/>
                    <w:jc w:val="center"/>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43BFD" w:rsidRPr="00843BFD" w:rsidRDefault="00843BFD" w:rsidP="00843BFD">
                  <w:pPr>
                    <w:spacing w:after="0" w:line="240" w:lineRule="auto"/>
                    <w:jc w:val="center"/>
                    <w:rPr>
                      <w:rFonts w:ascii="Tahoma" w:eastAsia="Times New Roman" w:hAnsi="Tahoma" w:cs="Tahoma"/>
                      <w:b/>
                      <w:bCs/>
                      <w:color w:val="000000"/>
                      <w:sz w:val="20"/>
                      <w:szCs w:val="20"/>
                      <w:lang w:eastAsia="tr-TR"/>
                    </w:rPr>
                  </w:pPr>
                  <w:proofErr w:type="spellStart"/>
                  <w:r w:rsidRPr="00843BFD">
                    <w:rPr>
                      <w:rFonts w:ascii="Tahoma" w:eastAsia="Times New Roman" w:hAnsi="Tahoma" w:cs="Tahoma"/>
                      <w:b/>
                      <w:bCs/>
                      <w:color w:val="000000"/>
                      <w:sz w:val="20"/>
                      <w:szCs w:val="20"/>
                      <w:lang w:eastAsia="tr-TR"/>
                    </w:rPr>
                    <w:t>Dökümanlar</w:t>
                  </w:r>
                  <w:proofErr w:type="spellEnd"/>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Genel İngilizce bilgilerinin güncelleştirilerek tekrarı</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Genel İngilizce bilgilerinin güncelleştirilerek tekrarı</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Genel Muhasebe Terminolojisi ve Teknik Terimler</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Satış İşlemleri</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Faturalandırma</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Fiyat (Alış, Maliyet, Satış)</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roofErr w:type="spellStart"/>
                  <w:r w:rsidRPr="00843BFD">
                    <w:rPr>
                      <w:rFonts w:ascii="Tahoma" w:eastAsia="Times New Roman" w:hAnsi="Tahoma" w:cs="Tahoma"/>
                      <w:color w:val="000000"/>
                      <w:sz w:val="16"/>
                      <w:szCs w:val="16"/>
                      <w:lang w:eastAsia="tr-TR"/>
                    </w:rPr>
                    <w:t>Arasınav</w:t>
                  </w:r>
                  <w:proofErr w:type="spellEnd"/>
                  <w:r w:rsidRPr="00843BFD">
                    <w:rPr>
                      <w:rFonts w:ascii="Tahoma" w:eastAsia="Times New Roman" w:hAnsi="Tahoma" w:cs="Tahoma"/>
                      <w:color w:val="000000"/>
                      <w:sz w:val="16"/>
                      <w:szCs w:val="16"/>
                      <w:lang w:eastAsia="tr-TR"/>
                    </w:rPr>
                    <w:t xml:space="preserve"> ve ders tekrarı</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roofErr w:type="spellStart"/>
                  <w:r w:rsidRPr="00843BFD">
                    <w:rPr>
                      <w:rFonts w:ascii="Tahoma" w:eastAsia="Times New Roman" w:hAnsi="Tahoma" w:cs="Tahoma"/>
                      <w:color w:val="000000"/>
                      <w:sz w:val="16"/>
                      <w:szCs w:val="16"/>
                      <w:lang w:eastAsia="tr-TR"/>
                    </w:rPr>
                    <w:t>Arasınav</w:t>
                  </w:r>
                  <w:proofErr w:type="spellEnd"/>
                  <w:r w:rsidRPr="00843BFD">
                    <w:rPr>
                      <w:rFonts w:ascii="Tahoma" w:eastAsia="Times New Roman" w:hAnsi="Tahoma" w:cs="Tahoma"/>
                      <w:color w:val="000000"/>
                      <w:sz w:val="16"/>
                      <w:szCs w:val="16"/>
                      <w:lang w:eastAsia="tr-TR"/>
                    </w:rPr>
                    <w:t xml:space="preserve"> ve ders tekrarı</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 xml:space="preserve">Ödeme Nakit ve Kıymetli Evrak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Varlıklar</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Alacaklar</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Yatırımlar</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Vergi muhasebesi</w:t>
                  </w:r>
                  <w:r w:rsidRPr="00843BF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r w:rsidR="00843BFD" w:rsidRPr="00843BFD" w:rsidTr="00843BFD">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43BFD" w:rsidRPr="00843BFD" w:rsidRDefault="00843BFD" w:rsidP="00843BFD">
                  <w:pPr>
                    <w:spacing w:after="0" w:line="240" w:lineRule="auto"/>
                    <w:rPr>
                      <w:rFonts w:ascii="Tahoma" w:eastAsia="Times New Roman" w:hAnsi="Tahoma" w:cs="Tahoma"/>
                      <w:b/>
                      <w:bCs/>
                      <w:color w:val="000000"/>
                      <w:sz w:val="20"/>
                      <w:szCs w:val="20"/>
                      <w:lang w:eastAsia="tr-TR"/>
                    </w:rPr>
                  </w:pPr>
                  <w:r w:rsidRPr="00843BFD">
                    <w:rPr>
                      <w:rFonts w:ascii="Tahoma" w:eastAsia="Times New Roman" w:hAnsi="Tahoma" w:cs="Tahoma"/>
                      <w:color w:val="000000"/>
                      <w:sz w:val="16"/>
                      <w:szCs w:val="16"/>
                      <w:lang w:eastAsia="tr-TR"/>
                    </w:rPr>
                    <w:t>Finansal Tablolar ve Oranlar</w:t>
                  </w:r>
                  <w:r w:rsidRPr="00843BFD">
                    <w:rPr>
                      <w:rFonts w:ascii="Tahoma" w:eastAsia="Times New Roman" w:hAnsi="Tahoma" w:cs="Tahoma"/>
                      <w:b/>
                      <w:bCs/>
                      <w:color w:val="000000"/>
                      <w:sz w:val="20"/>
                      <w:szCs w:val="20"/>
                      <w:lang w:eastAsia="tr-TR"/>
                    </w:rPr>
                    <w:t xml:space="preserve"> </w:t>
                  </w:r>
                </w:p>
              </w:tc>
              <w:tc>
                <w:tcPr>
                  <w:tcW w:w="0" w:type="auto"/>
                  <w:vAlign w:val="center"/>
                  <w:hideMark/>
                </w:tcPr>
                <w:p w:rsidR="00843BFD" w:rsidRPr="00843BFD" w:rsidRDefault="00843BFD" w:rsidP="00843BFD">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43BFD" w:rsidRPr="00843BFD" w:rsidRDefault="00843BFD" w:rsidP="00843BFD">
                  <w:pPr>
                    <w:spacing w:after="0" w:line="240" w:lineRule="auto"/>
                    <w:rPr>
                      <w:rFonts w:ascii="Times New Roman" w:eastAsia="Times New Roman" w:hAnsi="Times New Roman" w:cs="Times New Roman"/>
                      <w:sz w:val="20"/>
                      <w:szCs w:val="20"/>
                      <w:lang w:eastAsia="tr-TR"/>
                    </w:rPr>
                  </w:pPr>
                </w:p>
              </w:tc>
            </w:tr>
          </w:tbl>
          <w:p w:rsidR="00843BFD" w:rsidRPr="00843BFD" w:rsidRDefault="00843BFD" w:rsidP="00843BFD">
            <w:pPr>
              <w:spacing w:after="0" w:line="240" w:lineRule="auto"/>
              <w:rPr>
                <w:rFonts w:ascii="Tahoma" w:eastAsia="Times New Roman" w:hAnsi="Tahoma" w:cs="Tahoma"/>
                <w:b/>
                <w:bCs/>
                <w:color w:val="000000"/>
                <w:sz w:val="20"/>
                <w:szCs w:val="20"/>
                <w:lang w:eastAsia="tr-TR"/>
              </w:rPr>
            </w:pPr>
          </w:p>
        </w:tc>
      </w:tr>
    </w:tbl>
    <w:p w:rsidR="004324D2" w:rsidRDefault="004324D2" w:rsidP="00D53DAB">
      <w:pPr>
        <w:ind w:hanging="142"/>
      </w:pP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5F2465" w:rsidRDefault="005F2465" w:rsidP="00D53DAB">
      <w:pPr>
        <w:ind w:hanging="142"/>
      </w:pPr>
    </w:p>
    <w:p w:rsidR="005F2465" w:rsidRDefault="005F2465"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04"/>
              <w:gridCol w:w="1318"/>
              <w:gridCol w:w="4980"/>
              <w:gridCol w:w="1123"/>
              <w:gridCol w:w="1351"/>
              <w:gridCol w:w="1339"/>
            </w:tblGrid>
            <w:tr w:rsidR="005F2465" w:rsidRPr="005F2465" w:rsidTr="005F2465">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AKTS</w:t>
                  </w:r>
                </w:p>
              </w:tc>
            </w:tr>
            <w:tr w:rsidR="005F2465" w:rsidRPr="005F2465" w:rsidTr="005F2465">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215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FİNANSAL YÖNETİM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F2465" w:rsidRPr="005F2465" w:rsidRDefault="005F2465" w:rsidP="005F2465">
                  <w:pPr>
                    <w:spacing w:after="0" w:line="240" w:lineRule="auto"/>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3</w:t>
                  </w:r>
                </w:p>
              </w:tc>
            </w:tr>
          </w:tbl>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xml:space="preserve">  </w:t>
            </w: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5F2465" w:rsidRPr="005F2465">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9"/>
                    <w:gridCol w:w="9352"/>
                  </w:tblGrid>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Türkçe</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Ön Lisans</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Muhasebe ve Vergi Uygulamaları</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Örgün Öğretim</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Zorunlu</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 xml:space="preserve">Öğrenciye ön lisans düzeyinde bir işletmenin finansal açıdan en optimal nasıl yönetileceğini, finansal yönetimde olmazsa olmaz olan </w:t>
                        </w:r>
                        <w:proofErr w:type="spellStart"/>
                        <w:r w:rsidRPr="005F2465">
                          <w:rPr>
                            <w:rFonts w:ascii="Tahoma" w:eastAsia="Times New Roman" w:hAnsi="Tahoma" w:cs="Tahoma"/>
                            <w:color w:val="000000"/>
                            <w:sz w:val="16"/>
                            <w:szCs w:val="16"/>
                            <w:lang w:eastAsia="tr-TR"/>
                          </w:rPr>
                          <w:t>finanslama</w:t>
                        </w:r>
                        <w:proofErr w:type="spellEnd"/>
                        <w:r w:rsidRPr="005F2465">
                          <w:rPr>
                            <w:rFonts w:ascii="Tahoma" w:eastAsia="Times New Roman" w:hAnsi="Tahoma" w:cs="Tahoma"/>
                            <w:color w:val="000000"/>
                            <w:sz w:val="16"/>
                            <w:szCs w:val="16"/>
                            <w:lang w:eastAsia="tr-TR"/>
                          </w:rPr>
                          <w:t xml:space="preserve"> kararları, yatırırım kararları ve </w:t>
                        </w:r>
                        <w:proofErr w:type="spellStart"/>
                        <w:r w:rsidRPr="005F2465">
                          <w:rPr>
                            <w:rFonts w:ascii="Tahoma" w:eastAsia="Times New Roman" w:hAnsi="Tahoma" w:cs="Tahoma"/>
                            <w:color w:val="000000"/>
                            <w:sz w:val="16"/>
                            <w:szCs w:val="16"/>
                            <w:lang w:eastAsia="tr-TR"/>
                          </w:rPr>
                          <w:t>dividant</w:t>
                        </w:r>
                        <w:proofErr w:type="spellEnd"/>
                        <w:r w:rsidRPr="005F2465">
                          <w:rPr>
                            <w:rFonts w:ascii="Tahoma" w:eastAsia="Times New Roman" w:hAnsi="Tahoma" w:cs="Tahoma"/>
                            <w:color w:val="000000"/>
                            <w:sz w:val="16"/>
                            <w:szCs w:val="16"/>
                            <w:lang w:eastAsia="tr-TR"/>
                          </w:rPr>
                          <w:t xml:space="preserve"> kararları hakkında bilgi sahibi olmasını sağlamak.</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 xml:space="preserve">Finansal Yönetim ve Fonksiyonları, Paranın Zaman Değeri, Finansal Analiz, </w:t>
                        </w:r>
                        <w:proofErr w:type="spellStart"/>
                        <w:r w:rsidRPr="005F2465">
                          <w:rPr>
                            <w:rFonts w:ascii="Tahoma" w:eastAsia="Times New Roman" w:hAnsi="Tahoma" w:cs="Tahoma"/>
                            <w:color w:val="000000"/>
                            <w:sz w:val="16"/>
                            <w:szCs w:val="16"/>
                            <w:lang w:eastAsia="tr-TR"/>
                          </w:rPr>
                          <w:t>Başabaş</w:t>
                        </w:r>
                        <w:proofErr w:type="spellEnd"/>
                        <w:r w:rsidRPr="005F2465">
                          <w:rPr>
                            <w:rFonts w:ascii="Tahoma" w:eastAsia="Times New Roman" w:hAnsi="Tahoma" w:cs="Tahoma"/>
                            <w:color w:val="000000"/>
                            <w:sz w:val="16"/>
                            <w:szCs w:val="16"/>
                            <w:lang w:eastAsia="tr-TR"/>
                          </w:rPr>
                          <w:t xml:space="preserve"> ve Kaldıraç </w:t>
                        </w:r>
                        <w:proofErr w:type="spellStart"/>
                        <w:proofErr w:type="gramStart"/>
                        <w:r w:rsidRPr="005F2465">
                          <w:rPr>
                            <w:rFonts w:ascii="Tahoma" w:eastAsia="Times New Roman" w:hAnsi="Tahoma" w:cs="Tahoma"/>
                            <w:color w:val="000000"/>
                            <w:sz w:val="16"/>
                            <w:szCs w:val="16"/>
                            <w:lang w:eastAsia="tr-TR"/>
                          </w:rPr>
                          <w:t>Analizleri,Finansal</w:t>
                        </w:r>
                        <w:proofErr w:type="spellEnd"/>
                        <w:proofErr w:type="gramEnd"/>
                        <w:r w:rsidRPr="005F2465">
                          <w:rPr>
                            <w:rFonts w:ascii="Tahoma" w:eastAsia="Times New Roman" w:hAnsi="Tahoma" w:cs="Tahoma"/>
                            <w:color w:val="000000"/>
                            <w:sz w:val="16"/>
                            <w:szCs w:val="16"/>
                            <w:lang w:eastAsia="tr-TR"/>
                          </w:rPr>
                          <w:t xml:space="preserve"> Planlama ve </w:t>
                        </w:r>
                        <w:proofErr w:type="spellStart"/>
                        <w:r w:rsidRPr="005F2465">
                          <w:rPr>
                            <w:rFonts w:ascii="Tahoma" w:eastAsia="Times New Roman" w:hAnsi="Tahoma" w:cs="Tahoma"/>
                            <w:color w:val="000000"/>
                            <w:sz w:val="16"/>
                            <w:szCs w:val="16"/>
                            <w:lang w:eastAsia="tr-TR"/>
                          </w:rPr>
                          <w:t>Kontrol,Kısa</w:t>
                        </w:r>
                        <w:proofErr w:type="spellEnd"/>
                        <w:r w:rsidRPr="005F2465">
                          <w:rPr>
                            <w:rFonts w:ascii="Tahoma" w:eastAsia="Times New Roman" w:hAnsi="Tahoma" w:cs="Tahoma"/>
                            <w:color w:val="000000"/>
                            <w:sz w:val="16"/>
                            <w:szCs w:val="16"/>
                            <w:lang w:eastAsia="tr-TR"/>
                          </w:rPr>
                          <w:t xml:space="preserve"> vadeli finansman ve uzun vadeli finansman.</w:t>
                        </w:r>
                      </w:p>
                    </w:tc>
                  </w:tr>
                  <w:tr w:rsidR="005F2465" w:rsidRPr="005F2465" w:rsidTr="005F2465">
                    <w:trPr>
                      <w:tblCellSpacing w:w="15" w:type="dxa"/>
                    </w:trPr>
                    <w:tc>
                      <w:tcPr>
                        <w:tcW w:w="992" w:type="pct"/>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proofErr w:type="spellStart"/>
                        <w:proofErr w:type="gramStart"/>
                        <w:r w:rsidRPr="005F2465">
                          <w:rPr>
                            <w:rFonts w:ascii="Tahoma" w:eastAsia="Times New Roman" w:hAnsi="Tahoma" w:cs="Tahoma"/>
                            <w:color w:val="000000"/>
                            <w:sz w:val="16"/>
                            <w:szCs w:val="16"/>
                            <w:lang w:eastAsia="tr-TR"/>
                          </w:rPr>
                          <w:t>Öğr.Gör</w:t>
                        </w:r>
                        <w:proofErr w:type="spellEnd"/>
                        <w:proofErr w:type="gramEnd"/>
                        <w:r w:rsidRPr="005F2465">
                          <w:rPr>
                            <w:rFonts w:ascii="Tahoma" w:eastAsia="Times New Roman" w:hAnsi="Tahoma" w:cs="Tahoma"/>
                            <w:color w:val="000000"/>
                            <w:sz w:val="16"/>
                            <w:szCs w:val="16"/>
                            <w:lang w:eastAsia="tr-TR"/>
                          </w:rPr>
                          <w:t>. Abdülkadir Gülşen</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Yok</w:t>
                        </w:r>
                      </w:p>
                    </w:tc>
                  </w:tr>
                  <w:tr w:rsidR="005F2465" w:rsidRPr="005F2465">
                    <w:trPr>
                      <w:tblCellSpacing w:w="15" w:type="dxa"/>
                    </w:trPr>
                    <w:tc>
                      <w:tcPr>
                        <w:tcW w:w="0" w:type="auto"/>
                        <w:gridSpan w:val="2"/>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br/>
                        </w:r>
                        <w:r w:rsidRPr="005F2465">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Bazı internet kaynakları örneğin www.spk.gov.tr, www.imkb.gov.tr ve diğer finansal mecralar.</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Özel ders notu bulunmamaktadır. Kitaplar belirleyicidir.</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Finansal Yönetim (AÖF), MYO için İşletmelerden Finansal Yönetim Ali Ceylan ve Turhan Korkmaz</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İsteğe bağlı ödevler verilmektedir</w:t>
                        </w:r>
                      </w:p>
                    </w:tc>
                  </w:tr>
                  <w:tr w:rsidR="005F2465" w:rsidRPr="005F2465">
                    <w:trPr>
                      <w:tblCellSpacing w:w="15" w:type="dxa"/>
                    </w:trPr>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 </w:t>
                        </w:r>
                        <w:r w:rsidRPr="005F2465">
                          <w:rPr>
                            <w:rFonts w:ascii="Tahoma" w:eastAsia="Times New Roman" w:hAnsi="Tahoma" w:cs="Tahoma"/>
                            <w:color w:val="000000"/>
                            <w:sz w:val="16"/>
                            <w:szCs w:val="16"/>
                            <w:lang w:eastAsia="tr-TR"/>
                          </w:rPr>
                          <w:t>1 ara ve 1 final sınavı vardır.</w:t>
                        </w:r>
                      </w:p>
                    </w:tc>
                  </w:tr>
                </w:tbl>
                <w:p w:rsidR="005F2465" w:rsidRPr="005F2465" w:rsidRDefault="005F2465" w:rsidP="005F2465">
                  <w:pPr>
                    <w:spacing w:after="0" w:line="240" w:lineRule="auto"/>
                    <w:rPr>
                      <w:rFonts w:ascii="Tahoma" w:eastAsia="Times New Roman" w:hAnsi="Tahoma" w:cs="Tahoma"/>
                      <w:b/>
                      <w:bCs/>
                      <w:color w:val="000000"/>
                      <w:sz w:val="16"/>
                      <w:szCs w:val="16"/>
                      <w:lang w:eastAsia="tr-TR"/>
                    </w:rPr>
                  </w:pPr>
                </w:p>
              </w:tc>
            </w:tr>
          </w:tbl>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5F2465">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24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br/>
            </w:r>
            <w:r w:rsidRPr="005F2465">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5F2465" w:rsidRPr="005F2465" w:rsidTr="005F2465">
              <w:tc>
                <w:tcPr>
                  <w:tcW w:w="750" w:type="dxa"/>
                  <w:tcBorders>
                    <w:bottom w:val="dashed" w:sz="6" w:space="0" w:color="A9A9A9"/>
                  </w:tcBorders>
                  <w:vAlign w:val="center"/>
                  <w:hideMark/>
                </w:tcPr>
                <w:p w:rsidR="005F2465" w:rsidRPr="005F2465" w:rsidRDefault="005F2465" w:rsidP="005F2465">
                  <w:pPr>
                    <w:spacing w:after="0" w:line="240" w:lineRule="auto"/>
                    <w:jc w:val="center"/>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5F2465" w:rsidRPr="005F2465" w:rsidRDefault="005F2465" w:rsidP="005F2465">
                  <w:pPr>
                    <w:spacing w:after="0" w:line="240" w:lineRule="auto"/>
                    <w:jc w:val="center"/>
                    <w:rPr>
                      <w:rFonts w:ascii="Tahoma" w:eastAsia="Times New Roman" w:hAnsi="Tahoma" w:cs="Tahoma"/>
                      <w:b/>
                      <w:bCs/>
                      <w:color w:val="000000"/>
                      <w:sz w:val="16"/>
                      <w:szCs w:val="16"/>
                      <w:lang w:eastAsia="tr-TR"/>
                    </w:rPr>
                  </w:pPr>
                  <w:r w:rsidRPr="005F2465">
                    <w:rPr>
                      <w:rFonts w:ascii="Tahoma" w:eastAsia="Times New Roman" w:hAnsi="Tahoma" w:cs="Tahoma"/>
                      <w:b/>
                      <w:bCs/>
                      <w:color w:val="000000"/>
                      <w:sz w:val="16"/>
                      <w:szCs w:val="16"/>
                      <w:lang w:eastAsia="tr-TR"/>
                    </w:rPr>
                    <w:t>Açıklama</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1</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İşletmelerde finansal yönetime ilişkin fonksiyonları kavrama</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2</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Paranın spot ve vadeli kullanımlarının ne anlama geldiğini öğrenme</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3</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Finansal tablolardan hareketle işletmeyi finansal açıdan analiz edebilme</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4</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 xml:space="preserve">İşletmenin ölçeğini belirlemede </w:t>
                  </w:r>
                  <w:proofErr w:type="spellStart"/>
                  <w:r w:rsidRPr="005F2465">
                    <w:rPr>
                      <w:rFonts w:ascii="Tahoma" w:eastAsia="Times New Roman" w:hAnsi="Tahoma" w:cs="Tahoma"/>
                      <w:color w:val="000000"/>
                      <w:sz w:val="16"/>
                      <w:szCs w:val="16"/>
                      <w:lang w:eastAsia="tr-TR"/>
                    </w:rPr>
                    <w:t>başabaş</w:t>
                  </w:r>
                  <w:proofErr w:type="spellEnd"/>
                  <w:r w:rsidRPr="005F2465">
                    <w:rPr>
                      <w:rFonts w:ascii="Tahoma" w:eastAsia="Times New Roman" w:hAnsi="Tahoma" w:cs="Tahoma"/>
                      <w:color w:val="000000"/>
                      <w:sz w:val="16"/>
                      <w:szCs w:val="16"/>
                      <w:lang w:eastAsia="tr-TR"/>
                    </w:rPr>
                    <w:t xml:space="preserve"> analizinden yararlanma ve borç düzeyini belirlemede kaldıraçtan yararlanma</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5</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İşletmenin geleceğini planlamada proforma tablolardan yararlanmanın önemi</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6</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Kısa vadeli finansmanın önemini kavratmak</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b/>
                      <w:bCs/>
                      <w:color w:val="000000"/>
                      <w:sz w:val="16"/>
                      <w:szCs w:val="16"/>
                      <w:lang w:eastAsia="tr-TR"/>
                    </w:rPr>
                    <w:t>7</w:t>
                  </w:r>
                  <w:r w:rsidRPr="005F246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color w:val="000000"/>
                      <w:sz w:val="16"/>
                      <w:szCs w:val="16"/>
                      <w:lang w:eastAsia="tr-TR"/>
                    </w:rPr>
                  </w:pPr>
                  <w:r w:rsidRPr="005F2465">
                    <w:rPr>
                      <w:rFonts w:ascii="Tahoma" w:eastAsia="Times New Roman" w:hAnsi="Tahoma" w:cs="Tahoma"/>
                      <w:color w:val="000000"/>
                      <w:sz w:val="16"/>
                      <w:szCs w:val="16"/>
                      <w:lang w:eastAsia="tr-TR"/>
                    </w:rPr>
                    <w:t>Orta ve uzun vadeli finansmanın yöntemleri ve önemi üzerinde durmak</w:t>
                  </w:r>
                </w:p>
              </w:tc>
            </w:tr>
          </w:tbl>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br/>
            </w:r>
            <w:r w:rsidRPr="005F2465">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5F2465" w:rsidRPr="005F246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3702"/>
              <w:gridCol w:w="1435"/>
              <w:gridCol w:w="5844"/>
            </w:tblGrid>
            <w:tr w:rsidR="005F2465" w:rsidRPr="005F2465" w:rsidTr="005F2465">
              <w:tc>
                <w:tcPr>
                  <w:tcW w:w="750" w:type="dxa"/>
                  <w:tcBorders>
                    <w:bottom w:val="dashed" w:sz="6" w:space="0" w:color="A9A9A9"/>
                  </w:tcBorders>
                  <w:vAlign w:val="center"/>
                  <w:hideMark/>
                </w:tcPr>
                <w:p w:rsidR="005F2465" w:rsidRPr="005F2465" w:rsidRDefault="005F2465" w:rsidP="005F2465">
                  <w:pPr>
                    <w:spacing w:after="0" w:line="240" w:lineRule="auto"/>
                    <w:jc w:val="center"/>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5F2465" w:rsidRPr="005F2465" w:rsidRDefault="005F2465" w:rsidP="005F2465">
                  <w:pPr>
                    <w:spacing w:after="0" w:line="240" w:lineRule="auto"/>
                    <w:jc w:val="center"/>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5F2465" w:rsidRPr="005F2465" w:rsidRDefault="005F2465" w:rsidP="005F2465">
                  <w:pPr>
                    <w:spacing w:after="0" w:line="240" w:lineRule="auto"/>
                    <w:jc w:val="center"/>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5F2465" w:rsidRPr="005F2465" w:rsidRDefault="005F2465" w:rsidP="005F2465">
                  <w:pPr>
                    <w:spacing w:after="0" w:line="240" w:lineRule="auto"/>
                    <w:jc w:val="center"/>
                    <w:rPr>
                      <w:rFonts w:ascii="Tahoma" w:eastAsia="Times New Roman" w:hAnsi="Tahoma" w:cs="Tahoma"/>
                      <w:b/>
                      <w:bCs/>
                      <w:color w:val="000000"/>
                      <w:sz w:val="20"/>
                      <w:szCs w:val="20"/>
                      <w:lang w:eastAsia="tr-TR"/>
                    </w:rPr>
                  </w:pPr>
                  <w:proofErr w:type="spellStart"/>
                  <w:r w:rsidRPr="005F2465">
                    <w:rPr>
                      <w:rFonts w:ascii="Tahoma" w:eastAsia="Times New Roman" w:hAnsi="Tahoma" w:cs="Tahoma"/>
                      <w:b/>
                      <w:bCs/>
                      <w:color w:val="000000"/>
                      <w:sz w:val="20"/>
                      <w:szCs w:val="20"/>
                      <w:lang w:eastAsia="tr-TR"/>
                    </w:rPr>
                    <w:t>Dökümanlar</w:t>
                  </w:r>
                  <w:proofErr w:type="spellEnd"/>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Yönetim ve Fonksiyonları</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 xml:space="preserve">MYO </w:t>
                  </w:r>
                  <w:proofErr w:type="spellStart"/>
                  <w:r w:rsidRPr="005F2465">
                    <w:rPr>
                      <w:rFonts w:ascii="Tahoma" w:eastAsia="Times New Roman" w:hAnsi="Tahoma" w:cs="Tahoma"/>
                      <w:color w:val="000000"/>
                      <w:sz w:val="16"/>
                      <w:szCs w:val="16"/>
                      <w:lang w:eastAsia="tr-TR"/>
                    </w:rPr>
                    <w:t>lar</w:t>
                  </w:r>
                  <w:proofErr w:type="spellEnd"/>
                  <w:r w:rsidRPr="005F2465">
                    <w:rPr>
                      <w:rFonts w:ascii="Tahoma" w:eastAsia="Times New Roman" w:hAnsi="Tahoma" w:cs="Tahoma"/>
                      <w:color w:val="000000"/>
                      <w:sz w:val="16"/>
                      <w:szCs w:val="16"/>
                      <w:lang w:eastAsia="tr-TR"/>
                    </w:rPr>
                    <w:t xml:space="preserve"> için Finansal Yönetim Kitabı (Ali Ceylan) ve AÖF Yayınları</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Yönetim ve Fonksiyonları devam</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Yönetim Kitapları (1.haftada belirtilmiştir)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Paranın Zaman Değeri</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Paranın Zaman Değeri Devam</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Analiz</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Analiz Devam</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roofErr w:type="spellStart"/>
                  <w:r w:rsidRPr="005F2465">
                    <w:rPr>
                      <w:rFonts w:ascii="Tahoma" w:eastAsia="Times New Roman" w:hAnsi="Tahoma" w:cs="Tahoma"/>
                      <w:color w:val="000000"/>
                      <w:sz w:val="16"/>
                      <w:szCs w:val="16"/>
                      <w:lang w:eastAsia="tr-TR"/>
                    </w:rPr>
                    <w:t>Başabaş</w:t>
                  </w:r>
                  <w:proofErr w:type="spellEnd"/>
                  <w:r w:rsidRPr="005F2465">
                    <w:rPr>
                      <w:rFonts w:ascii="Tahoma" w:eastAsia="Times New Roman" w:hAnsi="Tahoma" w:cs="Tahoma"/>
                      <w:color w:val="000000"/>
                      <w:sz w:val="16"/>
                      <w:szCs w:val="16"/>
                      <w:lang w:eastAsia="tr-TR"/>
                    </w:rPr>
                    <w:t xml:space="preserve"> ve Kaldıraç Analizleri</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roofErr w:type="spellStart"/>
                  <w:r w:rsidRPr="005F2465">
                    <w:rPr>
                      <w:rFonts w:ascii="Tahoma" w:eastAsia="Times New Roman" w:hAnsi="Tahoma" w:cs="Tahoma"/>
                      <w:color w:val="000000"/>
                      <w:sz w:val="16"/>
                      <w:szCs w:val="16"/>
                      <w:lang w:eastAsia="tr-TR"/>
                    </w:rPr>
                    <w:t>Başabaş</w:t>
                  </w:r>
                  <w:proofErr w:type="spellEnd"/>
                  <w:r w:rsidRPr="005F2465">
                    <w:rPr>
                      <w:rFonts w:ascii="Tahoma" w:eastAsia="Times New Roman" w:hAnsi="Tahoma" w:cs="Tahoma"/>
                      <w:color w:val="000000"/>
                      <w:sz w:val="16"/>
                      <w:szCs w:val="16"/>
                      <w:lang w:eastAsia="tr-TR"/>
                    </w:rPr>
                    <w:t xml:space="preserve"> ve kaldıraç analizleri devam</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Ara sınav</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Planlama ve Kontrol</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Finansal Planlama ve Kontrol Devam</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r w:rsidR="005F2465" w:rsidRPr="005F2465" w:rsidTr="005F2465">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Kısa vadeli finansman</w:t>
                  </w:r>
                  <w:r w:rsidRPr="005F246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5F2465" w:rsidRPr="005F2465" w:rsidRDefault="005F2465" w:rsidP="005F2465">
                  <w:pPr>
                    <w:spacing w:after="0" w:line="240" w:lineRule="auto"/>
                    <w:rPr>
                      <w:rFonts w:ascii="Tahoma" w:eastAsia="Times New Roman" w:hAnsi="Tahoma" w:cs="Tahoma"/>
                      <w:b/>
                      <w:bCs/>
                      <w:color w:val="000000"/>
                      <w:sz w:val="20"/>
                      <w:szCs w:val="20"/>
                      <w:lang w:eastAsia="tr-TR"/>
                    </w:rPr>
                  </w:pPr>
                  <w:r w:rsidRPr="005F2465">
                    <w:rPr>
                      <w:rFonts w:ascii="Tahoma" w:eastAsia="Times New Roman" w:hAnsi="Tahoma" w:cs="Tahoma"/>
                      <w:color w:val="000000"/>
                      <w:sz w:val="16"/>
                      <w:szCs w:val="16"/>
                      <w:lang w:eastAsia="tr-TR"/>
                    </w:rPr>
                    <w:t>Aynı kaynaklar</w:t>
                  </w:r>
                  <w:r w:rsidRPr="005F2465">
                    <w:rPr>
                      <w:rFonts w:ascii="Tahoma" w:eastAsia="Times New Roman" w:hAnsi="Tahoma" w:cs="Tahoma"/>
                      <w:b/>
                      <w:bCs/>
                      <w:color w:val="000000"/>
                      <w:sz w:val="20"/>
                      <w:szCs w:val="20"/>
                      <w:lang w:eastAsia="tr-TR"/>
                    </w:rPr>
                    <w:t xml:space="preserve"> </w:t>
                  </w:r>
                </w:p>
              </w:tc>
            </w:tr>
          </w:tbl>
          <w:p w:rsidR="005F2465" w:rsidRPr="005F2465" w:rsidRDefault="005F2465" w:rsidP="005F2465">
            <w:pPr>
              <w:spacing w:after="0" w:line="240" w:lineRule="auto"/>
              <w:rPr>
                <w:rFonts w:ascii="Tahoma" w:eastAsia="Times New Roman" w:hAnsi="Tahoma" w:cs="Tahoma"/>
                <w:b/>
                <w:bCs/>
                <w:color w:val="000000"/>
                <w:sz w:val="20"/>
                <w:szCs w:val="20"/>
                <w:lang w:eastAsia="tr-TR"/>
              </w:rPr>
            </w:pPr>
          </w:p>
        </w:tc>
      </w:tr>
      <w:tr w:rsidR="005F2465" w:rsidRPr="005F2465">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F2465" w:rsidRPr="005F2465" w:rsidRDefault="005F2465" w:rsidP="005F2465">
            <w:pPr>
              <w:spacing w:after="0" w:line="240" w:lineRule="auto"/>
              <w:rPr>
                <w:rFonts w:ascii="Tahoma" w:eastAsia="Times New Roman" w:hAnsi="Tahoma" w:cs="Tahoma"/>
                <w:b/>
                <w:bCs/>
                <w:color w:val="000000"/>
                <w:sz w:val="18"/>
                <w:szCs w:val="20"/>
                <w:lang w:eastAsia="tr-TR"/>
              </w:rPr>
            </w:pPr>
          </w:p>
        </w:tc>
      </w:tr>
    </w:tbl>
    <w:p w:rsidR="00EA18B3" w:rsidRPr="00EA18B3" w:rsidRDefault="00EA18B3" w:rsidP="00EA18B3">
      <w:pPr>
        <w:spacing w:after="0" w:line="240" w:lineRule="auto"/>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A18B3">
        <w:rPr>
          <w:rFonts w:ascii="Times New Roman" w:eastAsia="Times New Roman" w:hAnsi="Times New Roman" w:cs="Times New Roman"/>
          <w:sz w:val="24"/>
          <w:szCs w:val="24"/>
          <w:lang w:eastAsia="tr-TR"/>
        </w:rPr>
        <w:t xml:space="preserve">                Ruhi YÜKSEL</w:t>
      </w:r>
    </w:p>
    <w:p w:rsidR="005F2465"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4365F4">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FFFFFF"/>
                <w:sz w:val="16"/>
                <w:szCs w:val="16"/>
                <w:bdr w:val="single" w:sz="12" w:space="0" w:color="163E72" w:frame="1"/>
                <w:shd w:val="clear" w:color="auto" w:fill="163E72"/>
                <w:lang w:eastAsia="tr-TR"/>
              </w:rPr>
              <w:lastRenderedPageBreak/>
              <w:t>Ayrıntılar</w:t>
            </w: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41"/>
              <w:gridCol w:w="1432"/>
              <w:gridCol w:w="4402"/>
              <w:gridCol w:w="1219"/>
              <w:gridCol w:w="1467"/>
              <w:gridCol w:w="1454"/>
            </w:tblGrid>
            <w:tr w:rsidR="00EC795F" w:rsidRPr="00EC795F" w:rsidTr="00EC795F">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AKTS</w:t>
                  </w:r>
                </w:p>
              </w:tc>
            </w:tr>
            <w:tr w:rsidR="00EC795F" w:rsidRPr="00EC795F" w:rsidTr="00EC795F">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223</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KAMU MALİYESİ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EC795F" w:rsidRPr="00EC795F" w:rsidRDefault="00EC795F" w:rsidP="00EC795F">
                  <w:pPr>
                    <w:spacing w:after="0" w:line="240" w:lineRule="auto"/>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2</w:t>
                  </w:r>
                </w:p>
              </w:tc>
            </w:tr>
          </w:tbl>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xml:space="preserve">  </w:t>
            </w: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EC795F" w:rsidRPr="00EC795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Türkçe</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Ön Lisans</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Muhasebe ve Vergi Uygulamaları</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Örgün Öğretim</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Seçmeli</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Kamu ekonomik faaliyetlerinin neler olduğu, kamu kesimi ve özel kesimin ekonomik işleyişinin nasıl olduğu, devletin mali yapısı, devletin gelir ve giderleri, yerel yönetimlerin türleri ve yapısı, devlet bütçesi ve Türk bütçe sistemi, devlet borçlanması, maliye politikası konularının incelenmesi ve değerlendirilmesi bu dersin temel amacını oluşturmaktadır.</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 xml:space="preserve">Kamu sektörü ve kamu hizmetlerinin incelenmesi, Kamu Kamu sektörü ve kamu hizmetlerinin incelenmesi, Kamu harcamalarının nitel ve nicel gelişimi, karşılaştırmalı olarak değerlendirilmesi, Kamu gelirlerinin tanımlanması, vergi teorisinin incelenmesi, Yerel yönetim maliyesi, kamu iktisadi teşebbüsleri ve borçlanma. </w:t>
                        </w:r>
                      </w:p>
                    </w:tc>
                  </w:tr>
                  <w:tr w:rsidR="00EC795F" w:rsidRPr="00EC795F" w:rsidTr="00EC795F">
                    <w:trPr>
                      <w:tblCellSpacing w:w="15" w:type="dxa"/>
                    </w:trPr>
                    <w:tc>
                      <w:tcPr>
                        <w:tcW w:w="985" w:type="pct"/>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p>
                    </w:tc>
                  </w:tr>
                  <w:tr w:rsidR="00EC795F" w:rsidRPr="00EC795F">
                    <w:trPr>
                      <w:tblCellSpacing w:w="15" w:type="dxa"/>
                    </w:trPr>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p>
                    </w:tc>
                  </w:tr>
                  <w:tr w:rsidR="00EC795F" w:rsidRPr="00EC795F">
                    <w:trPr>
                      <w:tblCellSpacing w:w="15" w:type="dxa"/>
                    </w:trPr>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proofErr w:type="spellStart"/>
                        <w:proofErr w:type="gramStart"/>
                        <w:r w:rsidRPr="00EC795F">
                          <w:rPr>
                            <w:rFonts w:ascii="Tahoma" w:eastAsia="Times New Roman" w:hAnsi="Tahoma" w:cs="Tahoma"/>
                            <w:color w:val="000000"/>
                            <w:sz w:val="16"/>
                            <w:szCs w:val="16"/>
                            <w:lang w:eastAsia="tr-TR"/>
                          </w:rPr>
                          <w:t>Öğr.Gör</w:t>
                        </w:r>
                        <w:proofErr w:type="spellEnd"/>
                        <w:proofErr w:type="gramEnd"/>
                        <w:r w:rsidRPr="00EC795F">
                          <w:rPr>
                            <w:rFonts w:ascii="Tahoma" w:eastAsia="Times New Roman" w:hAnsi="Tahoma" w:cs="Tahoma"/>
                            <w:color w:val="000000"/>
                            <w:sz w:val="16"/>
                            <w:szCs w:val="16"/>
                            <w:lang w:eastAsia="tr-TR"/>
                          </w:rPr>
                          <w:t>. YILMAZ SOYTEKİN</w:t>
                        </w:r>
                      </w:p>
                    </w:tc>
                  </w:tr>
                  <w:tr w:rsidR="00EC795F" w:rsidRPr="00EC795F">
                    <w:trPr>
                      <w:tblCellSpacing w:w="15" w:type="dxa"/>
                    </w:trPr>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p>
                    </w:tc>
                  </w:tr>
                  <w:tr w:rsidR="00EC795F" w:rsidRPr="00EC795F">
                    <w:trPr>
                      <w:tblCellSpacing w:w="15" w:type="dxa"/>
                    </w:trPr>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Yok</w:t>
                        </w:r>
                      </w:p>
                    </w:tc>
                  </w:tr>
                  <w:tr w:rsidR="00EC795F" w:rsidRPr="00EC795F">
                    <w:trPr>
                      <w:tblCellSpacing w:w="15" w:type="dxa"/>
                    </w:trPr>
                    <w:tc>
                      <w:tcPr>
                        <w:tcW w:w="0" w:type="auto"/>
                        <w:gridSpan w:val="2"/>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br/>
                        </w:r>
                        <w:r w:rsidRPr="00EC795F">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EC795F" w:rsidRPr="00EC795F">
                    <w:trPr>
                      <w:tblCellSpacing w:w="15" w:type="dxa"/>
                    </w:trPr>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p>
                    </w:tc>
                  </w:tr>
                  <w:tr w:rsidR="00EC795F" w:rsidRPr="00EC795F">
                    <w:trPr>
                      <w:tblCellSpacing w:w="15" w:type="dxa"/>
                    </w:trPr>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 </w:t>
                        </w:r>
                        <w:r w:rsidRPr="00EC795F">
                          <w:rPr>
                            <w:rFonts w:ascii="Tahoma" w:eastAsia="Times New Roman" w:hAnsi="Tahoma" w:cs="Tahoma"/>
                            <w:color w:val="000000"/>
                            <w:sz w:val="16"/>
                            <w:szCs w:val="16"/>
                            <w:lang w:eastAsia="tr-TR"/>
                          </w:rPr>
                          <w:t>PEHLİVAN, Osman (2012), Kamu Maliyesi, Derya Kitabevi, Trabzon. BİLİCİ, Nurettin ve BİLİCİ Adem Kamu Maliyesi, Seçkin Kitabevi, ANKARA</w:t>
                        </w:r>
                      </w:p>
                    </w:tc>
                  </w:tr>
                </w:tbl>
                <w:p w:rsidR="00EC795F" w:rsidRPr="00EC795F" w:rsidRDefault="00EC795F" w:rsidP="00EC795F">
                  <w:pPr>
                    <w:spacing w:after="0" w:line="240" w:lineRule="auto"/>
                    <w:rPr>
                      <w:rFonts w:ascii="Tahoma" w:eastAsia="Times New Roman" w:hAnsi="Tahoma" w:cs="Tahoma"/>
                      <w:b/>
                      <w:bCs/>
                      <w:color w:val="000000"/>
                      <w:sz w:val="16"/>
                      <w:szCs w:val="16"/>
                      <w:lang w:eastAsia="tr-TR"/>
                    </w:rPr>
                  </w:pPr>
                </w:p>
              </w:tc>
            </w:tr>
          </w:tbl>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EC795F">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24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br/>
            </w:r>
            <w:r w:rsidRPr="00EC795F">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EC795F" w:rsidRPr="00EC795F" w:rsidTr="00EC795F">
              <w:tc>
                <w:tcPr>
                  <w:tcW w:w="750" w:type="dxa"/>
                  <w:tcBorders>
                    <w:bottom w:val="dashed" w:sz="6" w:space="0" w:color="A9A9A9"/>
                  </w:tcBorders>
                  <w:vAlign w:val="center"/>
                  <w:hideMark/>
                </w:tcPr>
                <w:p w:rsidR="00EC795F" w:rsidRPr="00EC795F" w:rsidRDefault="00EC795F" w:rsidP="00EC795F">
                  <w:pPr>
                    <w:spacing w:after="0" w:line="240" w:lineRule="auto"/>
                    <w:jc w:val="center"/>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EC795F" w:rsidRPr="00EC795F" w:rsidRDefault="00EC795F" w:rsidP="00EC795F">
                  <w:pPr>
                    <w:spacing w:after="0" w:line="240" w:lineRule="auto"/>
                    <w:jc w:val="center"/>
                    <w:rPr>
                      <w:rFonts w:ascii="Tahoma" w:eastAsia="Times New Roman" w:hAnsi="Tahoma" w:cs="Tahoma"/>
                      <w:b/>
                      <w:bCs/>
                      <w:color w:val="000000"/>
                      <w:sz w:val="16"/>
                      <w:szCs w:val="16"/>
                      <w:lang w:eastAsia="tr-TR"/>
                    </w:rPr>
                  </w:pPr>
                  <w:r w:rsidRPr="00EC795F">
                    <w:rPr>
                      <w:rFonts w:ascii="Tahoma" w:eastAsia="Times New Roman" w:hAnsi="Tahoma" w:cs="Tahoma"/>
                      <w:b/>
                      <w:bCs/>
                      <w:color w:val="000000"/>
                      <w:sz w:val="16"/>
                      <w:szCs w:val="16"/>
                      <w:lang w:eastAsia="tr-TR"/>
                    </w:rPr>
                    <w:t>Açıklama</w:t>
                  </w: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b/>
                      <w:bCs/>
                      <w:color w:val="000000"/>
                      <w:sz w:val="16"/>
                      <w:szCs w:val="16"/>
                      <w:lang w:eastAsia="tr-TR"/>
                    </w:rPr>
                    <w:t>1</w:t>
                  </w:r>
                  <w:r w:rsidRPr="00EC795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color w:val="000000"/>
                      <w:sz w:val="16"/>
                      <w:szCs w:val="16"/>
                      <w:lang w:eastAsia="tr-TR"/>
                    </w:rPr>
                    <w:t xml:space="preserve">Kamu kesimi ve özel kesimin ekonomik işleyişi hakkındaki farklılıkları karşılaştırır. </w:t>
                  </w: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b/>
                      <w:bCs/>
                      <w:color w:val="000000"/>
                      <w:sz w:val="16"/>
                      <w:szCs w:val="16"/>
                      <w:lang w:eastAsia="tr-TR"/>
                    </w:rPr>
                    <w:t>2</w:t>
                  </w:r>
                  <w:r w:rsidRPr="00EC795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color w:val="000000"/>
                      <w:sz w:val="16"/>
                      <w:szCs w:val="16"/>
                      <w:lang w:eastAsia="tr-TR"/>
                    </w:rPr>
                    <w:t xml:space="preserve">Kamu harcamalarının çeşitlerini ve sınıflandırmasını açıklar. </w:t>
                  </w: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b/>
                      <w:bCs/>
                      <w:color w:val="000000"/>
                      <w:sz w:val="16"/>
                      <w:szCs w:val="16"/>
                      <w:lang w:eastAsia="tr-TR"/>
                    </w:rPr>
                    <w:t>3</w:t>
                  </w:r>
                  <w:r w:rsidRPr="00EC795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color w:val="000000"/>
                      <w:sz w:val="16"/>
                      <w:szCs w:val="16"/>
                      <w:lang w:eastAsia="tr-TR"/>
                    </w:rPr>
                    <w:t>Kamu gelirlerinin ekonomik etkilerini tartışır ve yorumlar.</w:t>
                  </w: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b/>
                      <w:bCs/>
                      <w:color w:val="000000"/>
                      <w:sz w:val="16"/>
                      <w:szCs w:val="16"/>
                      <w:lang w:eastAsia="tr-TR"/>
                    </w:rPr>
                    <w:t>4</w:t>
                  </w:r>
                  <w:r w:rsidRPr="00EC795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color w:val="000000"/>
                      <w:sz w:val="16"/>
                      <w:szCs w:val="16"/>
                      <w:lang w:eastAsia="tr-TR"/>
                    </w:rPr>
                    <w:t xml:space="preserve">Türk Vergi Sistemini oluşturan vergileri açıklar, karşılaştırır ve analiz eder. </w:t>
                  </w: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b/>
                      <w:bCs/>
                      <w:color w:val="000000"/>
                      <w:sz w:val="16"/>
                      <w:szCs w:val="16"/>
                      <w:lang w:eastAsia="tr-TR"/>
                    </w:rPr>
                    <w:t>5</w:t>
                  </w:r>
                  <w:r w:rsidRPr="00EC795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proofErr w:type="spellStart"/>
                  <w:r w:rsidRPr="00EC795F">
                    <w:rPr>
                      <w:rFonts w:ascii="Tahoma" w:eastAsia="Times New Roman" w:hAnsi="Tahoma" w:cs="Tahoma"/>
                      <w:color w:val="000000"/>
                      <w:sz w:val="16"/>
                      <w:szCs w:val="16"/>
                      <w:lang w:eastAsia="tr-TR"/>
                    </w:rPr>
                    <w:t>Türkiyede</w:t>
                  </w:r>
                  <w:proofErr w:type="spellEnd"/>
                  <w:r w:rsidRPr="00EC795F">
                    <w:rPr>
                      <w:rFonts w:ascii="Tahoma" w:eastAsia="Times New Roman" w:hAnsi="Tahoma" w:cs="Tahoma"/>
                      <w:color w:val="000000"/>
                      <w:sz w:val="16"/>
                      <w:szCs w:val="16"/>
                      <w:lang w:eastAsia="tr-TR"/>
                    </w:rPr>
                    <w:t xml:space="preserve"> bütçelerin hazırlanmasını, </w:t>
                  </w:r>
                  <w:proofErr w:type="spellStart"/>
                  <w:r w:rsidRPr="00EC795F">
                    <w:rPr>
                      <w:rFonts w:ascii="Tahoma" w:eastAsia="Times New Roman" w:hAnsi="Tahoma" w:cs="Tahoma"/>
                      <w:color w:val="000000"/>
                      <w:sz w:val="16"/>
                      <w:szCs w:val="16"/>
                      <w:lang w:eastAsia="tr-TR"/>
                    </w:rPr>
                    <w:t>uygulanmaını</w:t>
                  </w:r>
                  <w:proofErr w:type="spellEnd"/>
                  <w:r w:rsidRPr="00EC795F">
                    <w:rPr>
                      <w:rFonts w:ascii="Tahoma" w:eastAsia="Times New Roman" w:hAnsi="Tahoma" w:cs="Tahoma"/>
                      <w:color w:val="000000"/>
                      <w:sz w:val="16"/>
                      <w:szCs w:val="16"/>
                      <w:lang w:eastAsia="tr-TR"/>
                    </w:rPr>
                    <w:t xml:space="preserve"> ve denetlenmesini analiz eder. </w:t>
                  </w: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b/>
                      <w:bCs/>
                      <w:color w:val="000000"/>
                      <w:sz w:val="16"/>
                      <w:szCs w:val="16"/>
                      <w:lang w:eastAsia="tr-TR"/>
                    </w:rPr>
                    <w:t>6</w:t>
                  </w:r>
                  <w:r w:rsidRPr="00EC795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color w:val="000000"/>
                      <w:sz w:val="16"/>
                      <w:szCs w:val="16"/>
                      <w:lang w:eastAsia="tr-TR"/>
                    </w:rPr>
                  </w:pPr>
                  <w:r w:rsidRPr="00EC795F">
                    <w:rPr>
                      <w:rFonts w:ascii="Tahoma" w:eastAsia="Times New Roman" w:hAnsi="Tahoma" w:cs="Tahoma"/>
                      <w:color w:val="000000"/>
                      <w:sz w:val="16"/>
                      <w:szCs w:val="16"/>
                      <w:lang w:eastAsia="tr-TR"/>
                    </w:rPr>
                    <w:t xml:space="preserve">Maliye Politikası uygulamalarını tartışır ve yorumlar. </w:t>
                  </w:r>
                </w:p>
              </w:tc>
            </w:tr>
          </w:tbl>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br/>
            </w:r>
            <w:r w:rsidRPr="00EC795F">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EC795F" w:rsidRPr="00EC795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763"/>
              <w:gridCol w:w="2002"/>
              <w:gridCol w:w="2216"/>
            </w:tblGrid>
            <w:tr w:rsidR="00EC795F" w:rsidRPr="00EC795F" w:rsidTr="00EC795F">
              <w:tc>
                <w:tcPr>
                  <w:tcW w:w="750" w:type="dxa"/>
                  <w:tcBorders>
                    <w:bottom w:val="dashed" w:sz="6" w:space="0" w:color="A9A9A9"/>
                  </w:tcBorders>
                  <w:vAlign w:val="center"/>
                  <w:hideMark/>
                </w:tcPr>
                <w:p w:rsidR="00EC795F" w:rsidRPr="00EC795F" w:rsidRDefault="00EC795F" w:rsidP="00EC795F">
                  <w:pPr>
                    <w:spacing w:after="0" w:line="240" w:lineRule="auto"/>
                    <w:jc w:val="center"/>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EC795F" w:rsidRPr="00EC795F" w:rsidRDefault="00EC795F" w:rsidP="00EC795F">
                  <w:pPr>
                    <w:spacing w:after="0" w:line="240" w:lineRule="auto"/>
                    <w:jc w:val="center"/>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EC795F" w:rsidRPr="00EC795F" w:rsidRDefault="00EC795F" w:rsidP="00EC795F">
                  <w:pPr>
                    <w:spacing w:after="0" w:line="240" w:lineRule="auto"/>
                    <w:jc w:val="center"/>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EC795F" w:rsidRPr="00EC795F" w:rsidRDefault="00EC795F" w:rsidP="00EC795F">
                  <w:pPr>
                    <w:spacing w:after="0" w:line="240" w:lineRule="auto"/>
                    <w:jc w:val="center"/>
                    <w:rPr>
                      <w:rFonts w:ascii="Tahoma" w:eastAsia="Times New Roman" w:hAnsi="Tahoma" w:cs="Tahoma"/>
                      <w:b/>
                      <w:bCs/>
                      <w:color w:val="000000"/>
                      <w:sz w:val="20"/>
                      <w:szCs w:val="20"/>
                      <w:lang w:eastAsia="tr-TR"/>
                    </w:rPr>
                  </w:pPr>
                  <w:proofErr w:type="spellStart"/>
                  <w:r w:rsidRPr="00EC795F">
                    <w:rPr>
                      <w:rFonts w:ascii="Tahoma" w:eastAsia="Times New Roman" w:hAnsi="Tahoma" w:cs="Tahoma"/>
                      <w:b/>
                      <w:bCs/>
                      <w:color w:val="000000"/>
                      <w:sz w:val="20"/>
                      <w:szCs w:val="20"/>
                      <w:lang w:eastAsia="tr-TR"/>
                    </w:rPr>
                    <w:t>Dökümanlar</w:t>
                  </w:r>
                  <w:proofErr w:type="spellEnd"/>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roofErr w:type="spellStart"/>
                  <w:r w:rsidRPr="00EC795F">
                    <w:rPr>
                      <w:rFonts w:ascii="Tahoma" w:eastAsia="Times New Roman" w:hAnsi="Tahoma" w:cs="Tahoma"/>
                      <w:color w:val="000000"/>
                      <w:sz w:val="16"/>
                      <w:szCs w:val="16"/>
                      <w:lang w:eastAsia="tr-TR"/>
                    </w:rPr>
                    <w:t>amu</w:t>
                  </w:r>
                  <w:proofErr w:type="spellEnd"/>
                  <w:r w:rsidRPr="00EC795F">
                    <w:rPr>
                      <w:rFonts w:ascii="Tahoma" w:eastAsia="Times New Roman" w:hAnsi="Tahoma" w:cs="Tahoma"/>
                      <w:color w:val="000000"/>
                      <w:sz w:val="16"/>
                      <w:szCs w:val="16"/>
                      <w:lang w:eastAsia="tr-TR"/>
                    </w:rPr>
                    <w:t xml:space="preserve"> Maliyesinin konusu ve diğer bilim dallarıyla ilişkisi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Kamu ekonomik faaliyetleri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Kamu harcamaları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Kamu harcamalarının sınıflandırılması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Kamu gelirleri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Vergi teorisi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Vergilerin sınıflandırılması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ARASINAV ve Vergileme ilkeleri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Vergi yükü ve vergi yansıması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Devlet borçları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Kamu bütçesi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Türk bütçe sistemi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Maliye Politikası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 xml:space="preserve">Maliye Politikası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r w:rsidR="00EC795F" w:rsidRPr="00EC795F" w:rsidTr="00EC795F">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r w:rsidRPr="00EC795F">
                    <w:rPr>
                      <w:rFonts w:ascii="Tahoma" w:eastAsia="Times New Roman" w:hAnsi="Tahoma" w:cs="Tahoma"/>
                      <w:color w:val="000000"/>
                      <w:sz w:val="16"/>
                      <w:szCs w:val="16"/>
                      <w:lang w:eastAsia="tr-TR"/>
                    </w:rPr>
                    <w:t>Final Sınavı</w:t>
                  </w:r>
                  <w:r w:rsidRPr="00EC795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bl>
          <w:p w:rsidR="00EC795F" w:rsidRPr="00EC795F" w:rsidRDefault="00EC795F" w:rsidP="00EC795F">
            <w:pPr>
              <w:spacing w:after="0" w:line="240" w:lineRule="auto"/>
              <w:rPr>
                <w:rFonts w:ascii="Tahoma" w:eastAsia="Times New Roman" w:hAnsi="Tahoma" w:cs="Tahoma"/>
                <w:b/>
                <w:bCs/>
                <w:color w:val="000000"/>
                <w:sz w:val="20"/>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002C35" w:rsidRDefault="00002C35"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65"/>
              <w:gridCol w:w="1286"/>
              <w:gridCol w:w="5145"/>
              <w:gridCol w:w="1095"/>
              <w:gridCol w:w="1318"/>
              <w:gridCol w:w="1306"/>
            </w:tblGrid>
            <w:tr w:rsidR="00002C35" w:rsidRPr="00002C35" w:rsidTr="00002C35">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AKTS</w:t>
                  </w:r>
                </w:p>
              </w:tc>
            </w:tr>
            <w:tr w:rsidR="00002C35" w:rsidRPr="00002C35" w:rsidTr="00002C35">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225</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İNŞAAT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002C35" w:rsidRPr="00002C35" w:rsidRDefault="00002C35" w:rsidP="00002C35">
                  <w:pPr>
                    <w:spacing w:after="0" w:line="240" w:lineRule="auto"/>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2</w:t>
                  </w:r>
                </w:p>
              </w:tc>
            </w:tr>
          </w:tbl>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xml:space="preserve">  </w:t>
            </w: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002C35" w:rsidRPr="00002C35">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Türkçe</w:t>
                        </w:r>
                      </w:p>
                    </w:tc>
                  </w:tr>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Ön Lisans</w:t>
                        </w:r>
                      </w:p>
                    </w:tc>
                  </w:tr>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Muhasebe ve Vergi Uygulamaları</w:t>
                        </w:r>
                      </w:p>
                    </w:tc>
                  </w:tr>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Örgün Öğretim</w:t>
                        </w:r>
                      </w:p>
                    </w:tc>
                  </w:tr>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Seçmeli</w:t>
                        </w:r>
                      </w:p>
                    </w:tc>
                  </w:tr>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 xml:space="preserve">İnşaat sektöründe muhasebe kullanılan belgeler, defter ve finansal olayları tanımak, muhasebe işlemlerini yapmak, maliyetleri hesaplamak. </w:t>
                        </w:r>
                      </w:p>
                    </w:tc>
                  </w:tr>
                  <w:tr w:rsidR="00002C35" w:rsidRPr="00002C35" w:rsidTr="00EA18B3">
                    <w:trPr>
                      <w:tblCellSpacing w:w="15" w:type="dxa"/>
                    </w:trPr>
                    <w:tc>
                      <w:tcPr>
                        <w:tcW w:w="977" w:type="pct"/>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 xml:space="preserve">inşaat muhasebesi tanımı, kullanılan hesaplar, belgeler, defterler, mali tablolar, yıllara yaygın inşaat </w:t>
                        </w:r>
                        <w:proofErr w:type="spellStart"/>
                        <w:proofErr w:type="gramStart"/>
                        <w:r w:rsidRPr="00002C35">
                          <w:rPr>
                            <w:rFonts w:ascii="Tahoma" w:eastAsia="Times New Roman" w:hAnsi="Tahoma" w:cs="Tahoma"/>
                            <w:color w:val="000000"/>
                            <w:sz w:val="16"/>
                            <w:szCs w:val="16"/>
                            <w:lang w:eastAsia="tr-TR"/>
                          </w:rPr>
                          <w:t>işleri,taahhüt</w:t>
                        </w:r>
                        <w:proofErr w:type="spellEnd"/>
                        <w:proofErr w:type="gramEnd"/>
                        <w:r w:rsidRPr="00002C35">
                          <w:rPr>
                            <w:rFonts w:ascii="Tahoma" w:eastAsia="Times New Roman" w:hAnsi="Tahoma" w:cs="Tahoma"/>
                            <w:color w:val="000000"/>
                            <w:sz w:val="16"/>
                            <w:szCs w:val="16"/>
                            <w:lang w:eastAsia="tr-TR"/>
                          </w:rPr>
                          <w:t xml:space="preserve"> inşaat işleri, koşullar, sözleşmeler, muhasebe işlemleri, yap-sat inşaat işleri, koşullar, sözleşmeler, muhasebe işlemleri, dönem sonu yapılacak işlemler,</w:t>
                        </w:r>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proofErr w:type="spellStart"/>
                        <w:proofErr w:type="gramStart"/>
                        <w:r w:rsidRPr="00002C35">
                          <w:rPr>
                            <w:rFonts w:ascii="Tahoma" w:eastAsia="Times New Roman" w:hAnsi="Tahoma" w:cs="Tahoma"/>
                            <w:color w:val="000000"/>
                            <w:sz w:val="16"/>
                            <w:szCs w:val="16"/>
                            <w:lang w:eastAsia="tr-TR"/>
                          </w:rPr>
                          <w:t>Öğr.Gör</w:t>
                        </w:r>
                        <w:proofErr w:type="spellEnd"/>
                        <w:proofErr w:type="gramEnd"/>
                        <w:r w:rsidRPr="00002C35">
                          <w:rPr>
                            <w:rFonts w:ascii="Tahoma" w:eastAsia="Times New Roman" w:hAnsi="Tahoma" w:cs="Tahoma"/>
                            <w:color w:val="000000"/>
                            <w:sz w:val="16"/>
                            <w:szCs w:val="16"/>
                            <w:lang w:eastAsia="tr-TR"/>
                          </w:rPr>
                          <w:t>. Ayhan Taşman</w:t>
                        </w:r>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Yok</w:t>
                        </w:r>
                      </w:p>
                    </w:tc>
                  </w:tr>
                  <w:tr w:rsidR="00002C35" w:rsidRPr="00002C35">
                    <w:trPr>
                      <w:tblCellSpacing w:w="15" w:type="dxa"/>
                    </w:trPr>
                    <w:tc>
                      <w:tcPr>
                        <w:tcW w:w="0" w:type="auto"/>
                        <w:gridSpan w:val="2"/>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br/>
                        </w:r>
                        <w:r w:rsidRPr="00002C35">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 xml:space="preserve">inşaat muhasebesi Mehmet Şenlik, internet kaynaklı </w:t>
                        </w:r>
                        <w:proofErr w:type="spellStart"/>
                        <w:r w:rsidRPr="00002C35">
                          <w:rPr>
                            <w:rFonts w:ascii="Tahoma" w:eastAsia="Times New Roman" w:hAnsi="Tahoma" w:cs="Tahoma"/>
                            <w:color w:val="000000"/>
                            <w:sz w:val="16"/>
                            <w:szCs w:val="16"/>
                            <w:lang w:eastAsia="tr-TR"/>
                          </w:rPr>
                          <w:t>dökümanlar</w:t>
                        </w:r>
                        <w:proofErr w:type="spellEnd"/>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 xml:space="preserve">ders </w:t>
                        </w:r>
                        <w:proofErr w:type="gramStart"/>
                        <w:r w:rsidRPr="00002C35">
                          <w:rPr>
                            <w:rFonts w:ascii="Tahoma" w:eastAsia="Times New Roman" w:hAnsi="Tahoma" w:cs="Tahoma"/>
                            <w:color w:val="000000"/>
                            <w:sz w:val="16"/>
                            <w:szCs w:val="16"/>
                            <w:lang w:eastAsia="tr-TR"/>
                          </w:rPr>
                          <w:t>kitabı , yardımcı</w:t>
                        </w:r>
                        <w:proofErr w:type="gramEnd"/>
                        <w:r w:rsidRPr="00002C35">
                          <w:rPr>
                            <w:rFonts w:ascii="Tahoma" w:eastAsia="Times New Roman" w:hAnsi="Tahoma" w:cs="Tahoma"/>
                            <w:color w:val="000000"/>
                            <w:sz w:val="16"/>
                            <w:szCs w:val="16"/>
                            <w:lang w:eastAsia="tr-TR"/>
                          </w:rPr>
                          <w:t xml:space="preserve"> </w:t>
                        </w:r>
                        <w:proofErr w:type="spellStart"/>
                        <w:r w:rsidRPr="00002C35">
                          <w:rPr>
                            <w:rFonts w:ascii="Tahoma" w:eastAsia="Times New Roman" w:hAnsi="Tahoma" w:cs="Tahoma"/>
                            <w:color w:val="000000"/>
                            <w:sz w:val="16"/>
                            <w:szCs w:val="16"/>
                            <w:lang w:eastAsia="tr-TR"/>
                          </w:rPr>
                          <w:t>kıtaplar</w:t>
                        </w:r>
                        <w:proofErr w:type="spellEnd"/>
                        <w:r w:rsidRPr="00002C35">
                          <w:rPr>
                            <w:rFonts w:ascii="Tahoma" w:eastAsia="Times New Roman" w:hAnsi="Tahoma" w:cs="Tahoma"/>
                            <w:color w:val="000000"/>
                            <w:sz w:val="16"/>
                            <w:szCs w:val="16"/>
                            <w:lang w:eastAsia="tr-TR"/>
                          </w:rPr>
                          <w:t xml:space="preserve">, hesap planı , </w:t>
                        </w:r>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 xml:space="preserve">ders kitapları, devlet ihale kanunu, </w:t>
                        </w:r>
                      </w:p>
                    </w:tc>
                  </w:tr>
                  <w:tr w:rsidR="00002C35" w:rsidRPr="00002C35">
                    <w:trPr>
                      <w:tblCellSpacing w:w="15" w:type="dxa"/>
                    </w:trPr>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 </w:t>
                        </w:r>
                        <w:r w:rsidRPr="00002C35">
                          <w:rPr>
                            <w:rFonts w:ascii="Tahoma" w:eastAsia="Times New Roman" w:hAnsi="Tahoma" w:cs="Tahoma"/>
                            <w:color w:val="000000"/>
                            <w:sz w:val="16"/>
                            <w:szCs w:val="16"/>
                            <w:lang w:eastAsia="tr-TR"/>
                          </w:rPr>
                          <w:t>1 ara sınav, 1 final sınavı</w:t>
                        </w:r>
                      </w:p>
                    </w:tc>
                  </w:tr>
                </w:tbl>
                <w:p w:rsidR="00002C35" w:rsidRPr="00002C35" w:rsidRDefault="00002C35" w:rsidP="00002C35">
                  <w:pPr>
                    <w:spacing w:after="0" w:line="240" w:lineRule="auto"/>
                    <w:rPr>
                      <w:rFonts w:ascii="Tahoma" w:eastAsia="Times New Roman" w:hAnsi="Tahoma" w:cs="Tahoma"/>
                      <w:b/>
                      <w:bCs/>
                      <w:color w:val="000000"/>
                      <w:sz w:val="16"/>
                      <w:szCs w:val="16"/>
                      <w:lang w:eastAsia="tr-TR"/>
                    </w:rPr>
                  </w:pPr>
                </w:p>
              </w:tc>
            </w:tr>
          </w:tbl>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002C35">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24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br/>
            </w:r>
            <w:r w:rsidRPr="00002C35">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002C35" w:rsidRPr="00002C35" w:rsidTr="00002C35">
              <w:tc>
                <w:tcPr>
                  <w:tcW w:w="750" w:type="dxa"/>
                  <w:tcBorders>
                    <w:bottom w:val="dashed" w:sz="6" w:space="0" w:color="A9A9A9"/>
                  </w:tcBorders>
                  <w:vAlign w:val="center"/>
                  <w:hideMark/>
                </w:tcPr>
                <w:p w:rsidR="00002C35" w:rsidRPr="00002C35" w:rsidRDefault="00002C35" w:rsidP="00002C35">
                  <w:pPr>
                    <w:spacing w:after="0" w:line="240" w:lineRule="auto"/>
                    <w:jc w:val="center"/>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002C35" w:rsidRPr="00002C35" w:rsidRDefault="00002C35" w:rsidP="00002C35">
                  <w:pPr>
                    <w:spacing w:after="0" w:line="240" w:lineRule="auto"/>
                    <w:jc w:val="center"/>
                    <w:rPr>
                      <w:rFonts w:ascii="Tahoma" w:eastAsia="Times New Roman" w:hAnsi="Tahoma" w:cs="Tahoma"/>
                      <w:b/>
                      <w:bCs/>
                      <w:color w:val="000000"/>
                      <w:sz w:val="16"/>
                      <w:szCs w:val="16"/>
                      <w:lang w:eastAsia="tr-TR"/>
                    </w:rPr>
                  </w:pPr>
                  <w:r w:rsidRPr="00002C35">
                    <w:rPr>
                      <w:rFonts w:ascii="Tahoma" w:eastAsia="Times New Roman" w:hAnsi="Tahoma" w:cs="Tahoma"/>
                      <w:b/>
                      <w:bCs/>
                      <w:color w:val="000000"/>
                      <w:sz w:val="16"/>
                      <w:szCs w:val="16"/>
                      <w:lang w:eastAsia="tr-TR"/>
                    </w:rPr>
                    <w:t>Açıklama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1</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inşaat muhasebesinin ilkelerini tanıma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2</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inşaat türleri, sözleşme karşılığı yapılan inşaat işleri ile yap sat inşaat işleri farklılığını anlama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3</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tek düzen hesap planını ve muhasebe standartlarını uygulama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4</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belgeler, defterler, mali tabloları düzenleme</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5</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sözleşme karşılığı yapılan inşaat işleri ile yap sat inşaat işleri muhasebe sürecini kavrama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6</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sözleşme karşılığı yapılan inşaat işleri ile yap sat inşaat işlerinde maliyetleri hesaplama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7</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işçilik giderlerini hesaplama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8</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taşeronlara yaptırılan işlerin maliyetini çıkarma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9</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inşaat işletmelerinde maliyet kayıt ve hesaplama sistemlerini kurma</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b/>
                      <w:bCs/>
                      <w:color w:val="000000"/>
                      <w:sz w:val="16"/>
                      <w:szCs w:val="16"/>
                      <w:lang w:eastAsia="tr-TR"/>
                    </w:rPr>
                    <w:t>10</w:t>
                  </w:r>
                  <w:r w:rsidRPr="00002C35">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color w:val="000000"/>
                      <w:sz w:val="16"/>
                      <w:szCs w:val="16"/>
                      <w:lang w:eastAsia="tr-TR"/>
                    </w:rPr>
                  </w:pPr>
                  <w:r w:rsidRPr="00002C35">
                    <w:rPr>
                      <w:rFonts w:ascii="Tahoma" w:eastAsia="Times New Roman" w:hAnsi="Tahoma" w:cs="Tahoma"/>
                      <w:color w:val="000000"/>
                      <w:sz w:val="16"/>
                      <w:szCs w:val="16"/>
                      <w:lang w:eastAsia="tr-TR"/>
                    </w:rPr>
                    <w:t>dönem sonu işlemlerini yapabilme</w:t>
                  </w:r>
                </w:p>
              </w:tc>
            </w:tr>
          </w:tbl>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br/>
            </w:r>
            <w:r w:rsidRPr="00002C35">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002C35" w:rsidRPr="00002C35" w:rsidTr="00002C35">
        <w:trPr>
          <w:trHeight w:val="65"/>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249"/>
              <w:gridCol w:w="2536"/>
              <w:gridCol w:w="4196"/>
            </w:tblGrid>
            <w:tr w:rsidR="00002C35" w:rsidRPr="00002C35" w:rsidTr="00002C35">
              <w:tc>
                <w:tcPr>
                  <w:tcW w:w="750" w:type="dxa"/>
                  <w:tcBorders>
                    <w:bottom w:val="dashed" w:sz="6" w:space="0" w:color="A9A9A9"/>
                  </w:tcBorders>
                  <w:vAlign w:val="center"/>
                  <w:hideMark/>
                </w:tcPr>
                <w:p w:rsidR="00002C35" w:rsidRPr="00002C35" w:rsidRDefault="00002C35" w:rsidP="00002C35">
                  <w:pPr>
                    <w:spacing w:after="0" w:line="240" w:lineRule="auto"/>
                    <w:jc w:val="center"/>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002C35" w:rsidRPr="00002C35" w:rsidRDefault="00002C35" w:rsidP="00002C35">
                  <w:pPr>
                    <w:spacing w:after="0" w:line="240" w:lineRule="auto"/>
                    <w:jc w:val="center"/>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002C35" w:rsidRPr="00002C35" w:rsidRDefault="00002C35" w:rsidP="00002C35">
                  <w:pPr>
                    <w:spacing w:after="0" w:line="240" w:lineRule="auto"/>
                    <w:jc w:val="center"/>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002C35" w:rsidRPr="00002C35" w:rsidRDefault="00002C35" w:rsidP="00002C35">
                  <w:pPr>
                    <w:spacing w:after="0" w:line="240" w:lineRule="auto"/>
                    <w:jc w:val="center"/>
                    <w:rPr>
                      <w:rFonts w:ascii="Tahoma" w:eastAsia="Times New Roman" w:hAnsi="Tahoma" w:cs="Tahoma"/>
                      <w:b/>
                      <w:bCs/>
                      <w:color w:val="000000"/>
                      <w:sz w:val="20"/>
                      <w:szCs w:val="20"/>
                      <w:lang w:eastAsia="tr-TR"/>
                    </w:rPr>
                  </w:pPr>
                  <w:proofErr w:type="spellStart"/>
                  <w:r w:rsidRPr="00002C35">
                    <w:rPr>
                      <w:rFonts w:ascii="Tahoma" w:eastAsia="Times New Roman" w:hAnsi="Tahoma" w:cs="Tahoma"/>
                      <w:b/>
                      <w:bCs/>
                      <w:color w:val="000000"/>
                      <w:sz w:val="20"/>
                      <w:szCs w:val="20"/>
                      <w:lang w:eastAsia="tr-TR"/>
                    </w:rPr>
                    <w:t>Dökümanlar</w:t>
                  </w:r>
                  <w:proofErr w:type="spellEnd"/>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inşaat muhasebesi tanımı, muhasebe ilkeleri</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ders </w:t>
                  </w:r>
                  <w:proofErr w:type="gramStart"/>
                  <w:r w:rsidRPr="00002C35">
                    <w:rPr>
                      <w:rFonts w:ascii="Tahoma" w:eastAsia="Times New Roman" w:hAnsi="Tahoma" w:cs="Tahoma"/>
                      <w:color w:val="000000"/>
                      <w:sz w:val="16"/>
                      <w:szCs w:val="16"/>
                      <w:lang w:eastAsia="tr-TR"/>
                    </w:rPr>
                    <w:t>anlatımı , soru</w:t>
                  </w:r>
                  <w:proofErr w:type="gramEnd"/>
                  <w:r w:rsidRPr="00002C35">
                    <w:rPr>
                      <w:rFonts w:ascii="Tahoma" w:eastAsia="Times New Roman" w:hAnsi="Tahoma" w:cs="Tahoma"/>
                      <w:color w:val="000000"/>
                      <w:sz w:val="16"/>
                      <w:szCs w:val="16"/>
                      <w:lang w:eastAsia="tr-TR"/>
                    </w:rPr>
                    <w:t xml:space="preserve">-cevap,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kitabı, kaynak kitaplar, hesap makinası</w:t>
                  </w:r>
                  <w:r w:rsidRPr="00002C35">
                    <w:rPr>
                      <w:rFonts w:ascii="Tahoma" w:eastAsia="Times New Roman" w:hAnsi="Tahoma" w:cs="Tahoma"/>
                      <w:b/>
                      <w:bCs/>
                      <w:color w:val="000000"/>
                      <w:sz w:val="20"/>
                      <w:szCs w:val="20"/>
                      <w:lang w:eastAsia="tr-TR"/>
                    </w:rPr>
                    <w:t xml:space="preserve">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belgeler, defterler, mali tablolar</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anlatımı, soru cevap,</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ders kitabı, kaynak kitaplar, örnek belge, defter ve mali tablolar,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sözleşme karşılığı yapılan inşaat işleri, muhasebe kayıt süreci</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anlatımı, soru- cevap, örnek uygulama</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ders kitabı, kaynak kitaplar, devlet ihale </w:t>
                  </w:r>
                  <w:proofErr w:type="gramStart"/>
                  <w:r w:rsidRPr="00002C35">
                    <w:rPr>
                      <w:rFonts w:ascii="Tahoma" w:eastAsia="Times New Roman" w:hAnsi="Tahoma" w:cs="Tahoma"/>
                      <w:color w:val="000000"/>
                      <w:sz w:val="16"/>
                      <w:szCs w:val="16"/>
                      <w:lang w:eastAsia="tr-TR"/>
                    </w:rPr>
                    <w:t>kanunu , hesap</w:t>
                  </w:r>
                  <w:proofErr w:type="gramEnd"/>
                  <w:r w:rsidRPr="00002C35">
                    <w:rPr>
                      <w:rFonts w:ascii="Tahoma" w:eastAsia="Times New Roman" w:hAnsi="Tahoma" w:cs="Tahoma"/>
                      <w:color w:val="000000"/>
                      <w:sz w:val="16"/>
                      <w:szCs w:val="16"/>
                      <w:lang w:eastAsia="tr-TR"/>
                    </w:rPr>
                    <w:t xml:space="preserve"> makinası, hesap planı</w:t>
                  </w:r>
                  <w:r w:rsidRPr="00002C35">
                    <w:rPr>
                      <w:rFonts w:ascii="Tahoma" w:eastAsia="Times New Roman" w:hAnsi="Tahoma" w:cs="Tahoma"/>
                      <w:b/>
                      <w:bCs/>
                      <w:color w:val="000000"/>
                      <w:sz w:val="20"/>
                      <w:szCs w:val="20"/>
                      <w:lang w:eastAsia="tr-TR"/>
                    </w:rPr>
                    <w:t xml:space="preserve">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yap-sat inşaat işleri muhasebe kayıt süreci</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ders anlatımı, soru - </w:t>
                  </w:r>
                  <w:proofErr w:type="spellStart"/>
                  <w:proofErr w:type="gramStart"/>
                  <w:r w:rsidRPr="00002C35">
                    <w:rPr>
                      <w:rFonts w:ascii="Tahoma" w:eastAsia="Times New Roman" w:hAnsi="Tahoma" w:cs="Tahoma"/>
                      <w:color w:val="000000"/>
                      <w:sz w:val="16"/>
                      <w:szCs w:val="16"/>
                      <w:lang w:eastAsia="tr-TR"/>
                    </w:rPr>
                    <w:t>cevap,örnek</w:t>
                  </w:r>
                  <w:proofErr w:type="spellEnd"/>
                  <w:proofErr w:type="gramEnd"/>
                  <w:r w:rsidRPr="00002C35">
                    <w:rPr>
                      <w:rFonts w:ascii="Tahoma" w:eastAsia="Times New Roman" w:hAnsi="Tahoma" w:cs="Tahoma"/>
                      <w:color w:val="000000"/>
                      <w:sz w:val="16"/>
                      <w:szCs w:val="16"/>
                      <w:lang w:eastAsia="tr-TR"/>
                    </w:rPr>
                    <w:t xml:space="preserve"> uygulamalar</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kitabı, kaynak kitaplar, hesap planı, hesap makinası</w:t>
                  </w:r>
                  <w:r w:rsidRPr="00002C35">
                    <w:rPr>
                      <w:rFonts w:ascii="Tahoma" w:eastAsia="Times New Roman" w:hAnsi="Tahoma" w:cs="Tahoma"/>
                      <w:b/>
                      <w:bCs/>
                      <w:color w:val="000000"/>
                      <w:sz w:val="20"/>
                      <w:szCs w:val="20"/>
                      <w:lang w:eastAsia="tr-TR"/>
                    </w:rPr>
                    <w:t xml:space="preserve">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Sözleşme karşılığı yapılan inşaat işleri, işçilik ve diğer maliyetler.</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anlatımı, soru -</w:t>
                  </w:r>
                  <w:proofErr w:type="gramStart"/>
                  <w:r w:rsidRPr="00002C35">
                    <w:rPr>
                      <w:rFonts w:ascii="Tahoma" w:eastAsia="Times New Roman" w:hAnsi="Tahoma" w:cs="Tahoma"/>
                      <w:color w:val="000000"/>
                      <w:sz w:val="16"/>
                      <w:szCs w:val="16"/>
                      <w:lang w:eastAsia="tr-TR"/>
                    </w:rPr>
                    <w:t>cevap , örnek</w:t>
                  </w:r>
                  <w:proofErr w:type="gramEnd"/>
                  <w:r w:rsidRPr="00002C35">
                    <w:rPr>
                      <w:rFonts w:ascii="Tahoma" w:eastAsia="Times New Roman" w:hAnsi="Tahoma" w:cs="Tahoma"/>
                      <w:color w:val="000000"/>
                      <w:sz w:val="16"/>
                      <w:szCs w:val="16"/>
                      <w:lang w:eastAsia="tr-TR"/>
                    </w:rPr>
                    <w:t xml:space="preserve"> uygulama</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kitabı, kaynak kitaplar, hesap planı, hesap makinası</w:t>
                  </w:r>
                  <w:r w:rsidRPr="00002C35">
                    <w:rPr>
                      <w:rFonts w:ascii="Tahoma" w:eastAsia="Times New Roman" w:hAnsi="Tahoma" w:cs="Tahoma"/>
                      <w:b/>
                      <w:bCs/>
                      <w:color w:val="000000"/>
                      <w:sz w:val="20"/>
                      <w:szCs w:val="20"/>
                      <w:lang w:eastAsia="tr-TR"/>
                    </w:rPr>
                    <w:t xml:space="preserve">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Sözleşme karşılığı yapılan inşaat işlemleri muhasebesi, avans ve </w:t>
                  </w:r>
                  <w:proofErr w:type="spellStart"/>
                  <w:r w:rsidRPr="00002C35">
                    <w:rPr>
                      <w:rFonts w:ascii="Tahoma" w:eastAsia="Times New Roman" w:hAnsi="Tahoma" w:cs="Tahoma"/>
                      <w:color w:val="000000"/>
                      <w:sz w:val="16"/>
                      <w:szCs w:val="16"/>
                      <w:lang w:eastAsia="tr-TR"/>
                    </w:rPr>
                    <w:t>hakedişler</w:t>
                  </w:r>
                  <w:proofErr w:type="spellEnd"/>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anlatımı, soru-cevap, örnek uygulamalar</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ders kitabı, kaynak </w:t>
                  </w:r>
                  <w:proofErr w:type="spellStart"/>
                  <w:proofErr w:type="gramStart"/>
                  <w:r w:rsidRPr="00002C35">
                    <w:rPr>
                      <w:rFonts w:ascii="Tahoma" w:eastAsia="Times New Roman" w:hAnsi="Tahoma" w:cs="Tahoma"/>
                      <w:color w:val="000000"/>
                      <w:sz w:val="16"/>
                      <w:szCs w:val="16"/>
                      <w:lang w:eastAsia="tr-TR"/>
                    </w:rPr>
                    <w:t>kitaplar,hesap</w:t>
                  </w:r>
                  <w:proofErr w:type="spellEnd"/>
                  <w:proofErr w:type="gramEnd"/>
                  <w:r w:rsidRPr="00002C35">
                    <w:rPr>
                      <w:rFonts w:ascii="Tahoma" w:eastAsia="Times New Roman" w:hAnsi="Tahoma" w:cs="Tahoma"/>
                      <w:color w:val="000000"/>
                      <w:sz w:val="16"/>
                      <w:szCs w:val="16"/>
                      <w:lang w:eastAsia="tr-TR"/>
                    </w:rPr>
                    <w:t xml:space="preserve"> planı, hesap makinası</w:t>
                  </w:r>
                  <w:r w:rsidRPr="00002C35">
                    <w:rPr>
                      <w:rFonts w:ascii="Tahoma" w:eastAsia="Times New Roman" w:hAnsi="Tahoma" w:cs="Tahoma"/>
                      <w:b/>
                      <w:bCs/>
                      <w:color w:val="000000"/>
                      <w:sz w:val="20"/>
                      <w:szCs w:val="20"/>
                      <w:lang w:eastAsia="tr-TR"/>
                    </w:rPr>
                    <w:t xml:space="preserve">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Sözleşme karşılığı inşaat işlerinde taşeronlara yaptırılan işlerin muhasebe işlemleri</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anlatımı, soru- cevap, örnek uygulamalar</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 xml:space="preserve">ders kitabı, kaynak </w:t>
                  </w:r>
                  <w:proofErr w:type="spellStart"/>
                  <w:proofErr w:type="gramStart"/>
                  <w:r w:rsidRPr="00002C35">
                    <w:rPr>
                      <w:rFonts w:ascii="Tahoma" w:eastAsia="Times New Roman" w:hAnsi="Tahoma" w:cs="Tahoma"/>
                      <w:color w:val="000000"/>
                      <w:sz w:val="16"/>
                      <w:szCs w:val="16"/>
                      <w:lang w:eastAsia="tr-TR"/>
                    </w:rPr>
                    <w:t>kitaplar,hesap</w:t>
                  </w:r>
                  <w:proofErr w:type="spellEnd"/>
                  <w:proofErr w:type="gramEnd"/>
                  <w:r w:rsidRPr="00002C35">
                    <w:rPr>
                      <w:rFonts w:ascii="Tahoma" w:eastAsia="Times New Roman" w:hAnsi="Tahoma" w:cs="Tahoma"/>
                      <w:color w:val="000000"/>
                      <w:sz w:val="16"/>
                      <w:szCs w:val="16"/>
                      <w:lang w:eastAsia="tr-TR"/>
                    </w:rPr>
                    <w:t xml:space="preserve"> planı, hesap makinası.</w:t>
                  </w:r>
                  <w:r w:rsidRPr="00002C35">
                    <w:rPr>
                      <w:rFonts w:ascii="Tahoma" w:eastAsia="Times New Roman" w:hAnsi="Tahoma" w:cs="Tahoma"/>
                      <w:b/>
                      <w:bCs/>
                      <w:color w:val="000000"/>
                      <w:sz w:val="20"/>
                      <w:szCs w:val="20"/>
                      <w:lang w:eastAsia="tr-TR"/>
                    </w:rPr>
                    <w:t xml:space="preserve"> </w:t>
                  </w:r>
                </w:p>
              </w:tc>
            </w:tr>
            <w:tr w:rsidR="00002C35" w:rsidRPr="00002C35" w:rsidTr="00002C35">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ara sınav</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tekrarı, ara sınav sorularının hazırlanması</w:t>
                  </w:r>
                  <w:r w:rsidRPr="00002C35">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002C35" w:rsidRPr="00002C35" w:rsidRDefault="00002C35" w:rsidP="00002C35">
                  <w:pPr>
                    <w:spacing w:after="0" w:line="240" w:lineRule="auto"/>
                    <w:rPr>
                      <w:rFonts w:ascii="Tahoma" w:eastAsia="Times New Roman" w:hAnsi="Tahoma" w:cs="Tahoma"/>
                      <w:b/>
                      <w:bCs/>
                      <w:color w:val="000000"/>
                      <w:sz w:val="20"/>
                      <w:szCs w:val="20"/>
                      <w:lang w:eastAsia="tr-TR"/>
                    </w:rPr>
                  </w:pPr>
                  <w:r w:rsidRPr="00002C35">
                    <w:rPr>
                      <w:rFonts w:ascii="Tahoma" w:eastAsia="Times New Roman" w:hAnsi="Tahoma" w:cs="Tahoma"/>
                      <w:color w:val="000000"/>
                      <w:sz w:val="16"/>
                      <w:szCs w:val="16"/>
                      <w:lang w:eastAsia="tr-TR"/>
                    </w:rPr>
                    <w:t>ders notları, ara sınav soruları ve cevaplar</w:t>
                  </w:r>
                  <w:r w:rsidRPr="00002C35">
                    <w:rPr>
                      <w:rFonts w:ascii="Tahoma" w:eastAsia="Times New Roman" w:hAnsi="Tahoma" w:cs="Tahoma"/>
                      <w:b/>
                      <w:bCs/>
                      <w:color w:val="000000"/>
                      <w:sz w:val="20"/>
                      <w:szCs w:val="20"/>
                      <w:lang w:eastAsia="tr-TR"/>
                    </w:rPr>
                    <w:t xml:space="preserve"> </w:t>
                  </w:r>
                </w:p>
              </w:tc>
            </w:tr>
          </w:tbl>
          <w:p w:rsidR="00002C35" w:rsidRPr="00002C35" w:rsidRDefault="00002C35" w:rsidP="00002C35">
            <w:pPr>
              <w:spacing w:after="0" w:line="240" w:lineRule="auto"/>
              <w:rPr>
                <w:rFonts w:ascii="Tahoma" w:eastAsia="Times New Roman" w:hAnsi="Tahoma" w:cs="Tahoma"/>
                <w:b/>
                <w:bCs/>
                <w:color w:val="000000"/>
                <w:sz w:val="20"/>
                <w:szCs w:val="20"/>
                <w:lang w:eastAsia="tr-TR"/>
              </w:rPr>
            </w:pPr>
          </w:p>
        </w:tc>
      </w:tr>
      <w:tr w:rsidR="00002C35" w:rsidRPr="00002C35">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002C35" w:rsidRPr="00002C35" w:rsidRDefault="00002C35" w:rsidP="00002C35">
            <w:pPr>
              <w:spacing w:after="0" w:line="240" w:lineRule="auto"/>
              <w:rPr>
                <w:rFonts w:ascii="Tahoma" w:eastAsia="Times New Roman" w:hAnsi="Tahoma" w:cs="Tahoma"/>
                <w:b/>
                <w:bCs/>
                <w:color w:val="000000"/>
                <w:sz w:val="18"/>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75"/>
              <w:gridCol w:w="1212"/>
              <w:gridCol w:w="5523"/>
              <w:gridCol w:w="1032"/>
              <w:gridCol w:w="1242"/>
              <w:gridCol w:w="1231"/>
            </w:tblGrid>
            <w:tr w:rsidR="00F012C3" w:rsidRPr="00F012C3" w:rsidTr="00F012C3">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AKTS</w:t>
                  </w:r>
                </w:p>
              </w:tc>
            </w:tr>
            <w:tr w:rsidR="00F012C3" w:rsidRPr="00F012C3" w:rsidTr="00F012C3">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227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DIŞ TİCARET İŞLEMLERİ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012C3" w:rsidRPr="00F012C3" w:rsidRDefault="00F012C3" w:rsidP="00F012C3">
                  <w:pPr>
                    <w:spacing w:after="0" w:line="240" w:lineRule="auto"/>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3</w:t>
                  </w:r>
                </w:p>
              </w:tc>
            </w:tr>
          </w:tbl>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xml:space="preserve">  </w:t>
            </w: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F012C3" w:rsidRPr="00F012C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Türkçe</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Ön Lisans</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Muhasebe ve Vergi Uygulamaları</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Örgün Öğretim</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Zorunlu</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 xml:space="preserve">Dersin amacı öğrencilere dış ticaretin önemini ve bu bağlamda ihracat ve ithalat işlemlerinin mevzuata göre yapılış şekillerini öğretmektir. </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Dış ticarete ilişkin temel kavramlar, teslim şekilleri, ödeme şekilleri, gümrük işlemleri, dış ticarette kullanılan belgeler, kambiyo mevzuatı ve döviz piyasası.</w:t>
                        </w:r>
                      </w:p>
                    </w:tc>
                  </w:tr>
                  <w:tr w:rsidR="00F012C3" w:rsidRPr="00F012C3" w:rsidTr="00F012C3">
                    <w:trPr>
                      <w:tblCellSpacing w:w="15" w:type="dxa"/>
                    </w:trPr>
                    <w:tc>
                      <w:tcPr>
                        <w:tcW w:w="985" w:type="pct"/>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p>
                    </w:tc>
                  </w:tr>
                  <w:tr w:rsidR="00F012C3" w:rsidRPr="00F012C3">
                    <w:trPr>
                      <w:tblCellSpacing w:w="15" w:type="dxa"/>
                    </w:trPr>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p>
                    </w:tc>
                  </w:tr>
                  <w:tr w:rsidR="00F012C3" w:rsidRPr="00F012C3">
                    <w:trPr>
                      <w:tblCellSpacing w:w="15" w:type="dxa"/>
                    </w:trPr>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proofErr w:type="spellStart"/>
                        <w:proofErr w:type="gramStart"/>
                        <w:r w:rsidRPr="00F012C3">
                          <w:rPr>
                            <w:rFonts w:ascii="Tahoma" w:eastAsia="Times New Roman" w:hAnsi="Tahoma" w:cs="Tahoma"/>
                            <w:color w:val="000000"/>
                            <w:sz w:val="16"/>
                            <w:szCs w:val="16"/>
                            <w:lang w:eastAsia="tr-TR"/>
                          </w:rPr>
                          <w:t>Öğr.Gör</w:t>
                        </w:r>
                        <w:proofErr w:type="spellEnd"/>
                        <w:proofErr w:type="gramEnd"/>
                        <w:r w:rsidRPr="00F012C3">
                          <w:rPr>
                            <w:rFonts w:ascii="Tahoma" w:eastAsia="Times New Roman" w:hAnsi="Tahoma" w:cs="Tahoma"/>
                            <w:color w:val="000000"/>
                            <w:sz w:val="16"/>
                            <w:szCs w:val="16"/>
                            <w:lang w:eastAsia="tr-TR"/>
                          </w:rPr>
                          <w:t>. NURAY AKYÜZ</w:t>
                        </w:r>
                      </w:p>
                    </w:tc>
                  </w:tr>
                  <w:tr w:rsidR="00F012C3" w:rsidRPr="00F012C3">
                    <w:trPr>
                      <w:tblCellSpacing w:w="15" w:type="dxa"/>
                    </w:trPr>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p>
                    </w:tc>
                  </w:tr>
                  <w:tr w:rsidR="00F012C3" w:rsidRPr="00F012C3">
                    <w:trPr>
                      <w:tblCellSpacing w:w="15" w:type="dxa"/>
                    </w:trPr>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Yok</w:t>
                        </w:r>
                      </w:p>
                    </w:tc>
                  </w:tr>
                  <w:tr w:rsidR="00F012C3" w:rsidRPr="00F012C3">
                    <w:trPr>
                      <w:tblCellSpacing w:w="15" w:type="dxa"/>
                    </w:trPr>
                    <w:tc>
                      <w:tcPr>
                        <w:tcW w:w="0" w:type="auto"/>
                        <w:gridSpan w:val="2"/>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br/>
                        </w:r>
                        <w:r w:rsidRPr="00F012C3">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F012C3" w:rsidRPr="00F012C3">
                    <w:trPr>
                      <w:tblCellSpacing w:w="15" w:type="dxa"/>
                    </w:trPr>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Yardımcı kaynaklar; IGEME ve DTM Yayınları</w:t>
                        </w:r>
                      </w:p>
                    </w:tc>
                  </w:tr>
                  <w:tr w:rsidR="00F012C3" w:rsidRPr="00F012C3">
                    <w:trPr>
                      <w:tblCellSpacing w:w="15" w:type="dxa"/>
                    </w:trPr>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 </w:t>
                        </w:r>
                        <w:r w:rsidRPr="00F012C3">
                          <w:rPr>
                            <w:rFonts w:ascii="Tahoma" w:eastAsia="Times New Roman" w:hAnsi="Tahoma" w:cs="Tahoma"/>
                            <w:color w:val="000000"/>
                            <w:sz w:val="16"/>
                            <w:szCs w:val="16"/>
                            <w:lang w:eastAsia="tr-TR"/>
                          </w:rPr>
                          <w:t xml:space="preserve">İthalat İhracat Budur! Sarp Ağaçdelen Detay Yayıncılık </w:t>
                        </w:r>
                      </w:p>
                    </w:tc>
                  </w:tr>
                </w:tbl>
                <w:p w:rsidR="00F012C3" w:rsidRPr="00F012C3" w:rsidRDefault="00F012C3" w:rsidP="00F012C3">
                  <w:pPr>
                    <w:spacing w:after="0" w:line="240" w:lineRule="auto"/>
                    <w:rPr>
                      <w:rFonts w:ascii="Tahoma" w:eastAsia="Times New Roman" w:hAnsi="Tahoma" w:cs="Tahoma"/>
                      <w:b/>
                      <w:bCs/>
                      <w:color w:val="000000"/>
                      <w:sz w:val="16"/>
                      <w:szCs w:val="16"/>
                      <w:lang w:eastAsia="tr-TR"/>
                    </w:rPr>
                  </w:pPr>
                </w:p>
              </w:tc>
            </w:tr>
          </w:tbl>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F012C3">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24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br/>
            </w:r>
            <w:r w:rsidRPr="00F012C3">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F012C3" w:rsidRPr="00F012C3" w:rsidTr="00F012C3">
              <w:tc>
                <w:tcPr>
                  <w:tcW w:w="750" w:type="dxa"/>
                  <w:tcBorders>
                    <w:bottom w:val="dashed" w:sz="6" w:space="0" w:color="A9A9A9"/>
                  </w:tcBorders>
                  <w:vAlign w:val="center"/>
                  <w:hideMark/>
                </w:tcPr>
                <w:p w:rsidR="00F012C3" w:rsidRPr="00F012C3" w:rsidRDefault="00F012C3" w:rsidP="00F012C3">
                  <w:pPr>
                    <w:spacing w:after="0" w:line="240" w:lineRule="auto"/>
                    <w:jc w:val="center"/>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F012C3" w:rsidRPr="00F012C3" w:rsidRDefault="00F012C3" w:rsidP="00F012C3">
                  <w:pPr>
                    <w:spacing w:after="0" w:line="240" w:lineRule="auto"/>
                    <w:jc w:val="center"/>
                    <w:rPr>
                      <w:rFonts w:ascii="Tahoma" w:eastAsia="Times New Roman" w:hAnsi="Tahoma" w:cs="Tahoma"/>
                      <w:b/>
                      <w:bCs/>
                      <w:color w:val="000000"/>
                      <w:sz w:val="16"/>
                      <w:szCs w:val="16"/>
                      <w:lang w:eastAsia="tr-TR"/>
                    </w:rPr>
                  </w:pPr>
                  <w:r w:rsidRPr="00F012C3">
                    <w:rPr>
                      <w:rFonts w:ascii="Tahoma" w:eastAsia="Times New Roman" w:hAnsi="Tahoma" w:cs="Tahoma"/>
                      <w:b/>
                      <w:bCs/>
                      <w:color w:val="000000"/>
                      <w:sz w:val="16"/>
                      <w:szCs w:val="16"/>
                      <w:lang w:eastAsia="tr-TR"/>
                    </w:rPr>
                    <w:t>Açıklama</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b/>
                      <w:bCs/>
                      <w:color w:val="000000"/>
                      <w:sz w:val="16"/>
                      <w:szCs w:val="16"/>
                      <w:lang w:eastAsia="tr-TR"/>
                    </w:rPr>
                    <w:t>1</w:t>
                  </w:r>
                  <w:r w:rsidRPr="00F012C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color w:val="000000"/>
                      <w:sz w:val="16"/>
                      <w:szCs w:val="16"/>
                      <w:lang w:eastAsia="tr-TR"/>
                    </w:rPr>
                    <w:t>Dış ticaret ile ilgili kavramları öğrenir.</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b/>
                      <w:bCs/>
                      <w:color w:val="000000"/>
                      <w:sz w:val="16"/>
                      <w:szCs w:val="16"/>
                      <w:lang w:eastAsia="tr-TR"/>
                    </w:rPr>
                    <w:t>2</w:t>
                  </w:r>
                  <w:r w:rsidRPr="00F012C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color w:val="000000"/>
                      <w:sz w:val="16"/>
                      <w:szCs w:val="16"/>
                      <w:lang w:eastAsia="tr-TR"/>
                    </w:rPr>
                    <w:t>İhracat ve ithalat yapma aşamaları hakkında bilgi sahibi olur.</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b/>
                      <w:bCs/>
                      <w:color w:val="000000"/>
                      <w:sz w:val="16"/>
                      <w:szCs w:val="16"/>
                      <w:lang w:eastAsia="tr-TR"/>
                    </w:rPr>
                    <w:t>3</w:t>
                  </w:r>
                  <w:r w:rsidRPr="00F012C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color w:val="000000"/>
                      <w:sz w:val="16"/>
                      <w:szCs w:val="16"/>
                      <w:lang w:eastAsia="tr-TR"/>
                    </w:rPr>
                    <w:t>Döviz piyasası ile ilgili bilgi sahibi olur.</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b/>
                      <w:bCs/>
                      <w:color w:val="000000"/>
                      <w:sz w:val="16"/>
                      <w:szCs w:val="16"/>
                      <w:lang w:eastAsia="tr-TR"/>
                    </w:rPr>
                    <w:t>4</w:t>
                  </w:r>
                  <w:r w:rsidRPr="00F012C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color w:val="000000"/>
                      <w:sz w:val="16"/>
                      <w:szCs w:val="16"/>
                      <w:lang w:eastAsia="tr-TR"/>
                    </w:rPr>
                    <w:t>Gümrük işlemleri ve gümrük rejimi hakkında bilgi sahibi olur.</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b/>
                      <w:bCs/>
                      <w:color w:val="000000"/>
                      <w:sz w:val="16"/>
                      <w:szCs w:val="16"/>
                      <w:lang w:eastAsia="tr-TR"/>
                    </w:rPr>
                    <w:t>5</w:t>
                  </w:r>
                  <w:r w:rsidRPr="00F012C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color w:val="000000"/>
                      <w:sz w:val="16"/>
                      <w:szCs w:val="16"/>
                      <w:lang w:eastAsia="tr-TR"/>
                    </w:rPr>
                    <w:t>Kambiyo ile ilgili kavramları ve Türkiye'deki kambiyo rejiminin dayanağını öğrenir.</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b/>
                      <w:bCs/>
                      <w:color w:val="000000"/>
                      <w:sz w:val="16"/>
                      <w:szCs w:val="16"/>
                      <w:lang w:eastAsia="tr-TR"/>
                    </w:rPr>
                    <w:t>6</w:t>
                  </w:r>
                  <w:r w:rsidRPr="00F012C3">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color w:val="000000"/>
                      <w:sz w:val="16"/>
                      <w:szCs w:val="16"/>
                      <w:lang w:eastAsia="tr-TR"/>
                    </w:rPr>
                  </w:pPr>
                  <w:r w:rsidRPr="00F012C3">
                    <w:rPr>
                      <w:rFonts w:ascii="Tahoma" w:eastAsia="Times New Roman" w:hAnsi="Tahoma" w:cs="Tahoma"/>
                      <w:color w:val="000000"/>
                      <w:sz w:val="16"/>
                      <w:szCs w:val="16"/>
                      <w:lang w:eastAsia="tr-TR"/>
                    </w:rPr>
                    <w:t>Ülkenin dış ticaretini analiz eder ve yorumlar.</w:t>
                  </w:r>
                </w:p>
              </w:tc>
            </w:tr>
          </w:tbl>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br/>
            </w:r>
            <w:r w:rsidRPr="00F012C3">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F012C3" w:rsidRPr="00F012C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377"/>
              <w:gridCol w:w="1710"/>
              <w:gridCol w:w="1894"/>
            </w:tblGrid>
            <w:tr w:rsidR="00F012C3" w:rsidRPr="00F012C3" w:rsidTr="00F012C3">
              <w:tc>
                <w:tcPr>
                  <w:tcW w:w="750" w:type="dxa"/>
                  <w:tcBorders>
                    <w:bottom w:val="dashed" w:sz="6" w:space="0" w:color="A9A9A9"/>
                  </w:tcBorders>
                  <w:vAlign w:val="center"/>
                  <w:hideMark/>
                </w:tcPr>
                <w:p w:rsidR="00F012C3" w:rsidRPr="00F012C3" w:rsidRDefault="00F012C3" w:rsidP="00F012C3">
                  <w:pPr>
                    <w:spacing w:after="0" w:line="240" w:lineRule="auto"/>
                    <w:jc w:val="center"/>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F012C3" w:rsidRPr="00F012C3" w:rsidRDefault="00F012C3" w:rsidP="00F012C3">
                  <w:pPr>
                    <w:spacing w:after="0" w:line="240" w:lineRule="auto"/>
                    <w:jc w:val="center"/>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F012C3" w:rsidRPr="00F012C3" w:rsidRDefault="00F012C3" w:rsidP="00F012C3">
                  <w:pPr>
                    <w:spacing w:after="0" w:line="240" w:lineRule="auto"/>
                    <w:jc w:val="center"/>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F012C3" w:rsidRPr="00F012C3" w:rsidRDefault="00F012C3" w:rsidP="00F012C3">
                  <w:pPr>
                    <w:spacing w:after="0" w:line="240" w:lineRule="auto"/>
                    <w:jc w:val="center"/>
                    <w:rPr>
                      <w:rFonts w:ascii="Tahoma" w:eastAsia="Times New Roman" w:hAnsi="Tahoma" w:cs="Tahoma"/>
                      <w:b/>
                      <w:bCs/>
                      <w:color w:val="000000"/>
                      <w:sz w:val="20"/>
                      <w:szCs w:val="20"/>
                      <w:lang w:eastAsia="tr-TR"/>
                    </w:rPr>
                  </w:pPr>
                  <w:proofErr w:type="spellStart"/>
                  <w:r w:rsidRPr="00F012C3">
                    <w:rPr>
                      <w:rFonts w:ascii="Tahoma" w:eastAsia="Times New Roman" w:hAnsi="Tahoma" w:cs="Tahoma"/>
                      <w:b/>
                      <w:bCs/>
                      <w:color w:val="000000"/>
                      <w:sz w:val="20"/>
                      <w:szCs w:val="20"/>
                      <w:lang w:eastAsia="tr-TR"/>
                    </w:rPr>
                    <w:t>Dökümanlar</w:t>
                  </w:r>
                  <w:proofErr w:type="spellEnd"/>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 ile ilgili kavramlar.</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kitabi</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ticaretin işleyiş mekanizması. İthalat ve İhracat yapma aşamaları.</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notları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 Türleri. Serbest bölgeler ve işleyişi.</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 xml:space="preserve">Ders notları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 xml:space="preserve">Dış Ticarette Fiyatlandırma. İhracatta ve ithalatta maliyet hesapları.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Gümrük mevzuatı ve gümrük işlemleri.</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İthalatta ve ihracatta uygulanan gümrük işlemleri.</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Ara sınav + Ders tekrarı</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Ara sınav + Ders tekrarı</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ticarette teslim şekilleri.</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ticarette teslim şekilleri.</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Kambiyo Mevzuatı</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ticarette ödeme şekilleri</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Dış ticarette kullanılan belgeler.</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kitabı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Döviz piyasası ve ilgili kavramlar.</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Ders notları</w:t>
                  </w:r>
                  <w:r w:rsidRPr="00F012C3">
                    <w:rPr>
                      <w:rFonts w:ascii="Tahoma" w:eastAsia="Times New Roman" w:hAnsi="Tahoma" w:cs="Tahoma"/>
                      <w:b/>
                      <w:bCs/>
                      <w:color w:val="000000"/>
                      <w:sz w:val="20"/>
                      <w:szCs w:val="20"/>
                      <w:lang w:eastAsia="tr-TR"/>
                    </w:rPr>
                    <w:t xml:space="preserve"> </w:t>
                  </w:r>
                </w:p>
              </w:tc>
            </w:tr>
            <w:tr w:rsidR="00F012C3" w:rsidRPr="00F012C3" w:rsidTr="00F012C3">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r w:rsidRPr="00F012C3">
                    <w:rPr>
                      <w:rFonts w:ascii="Tahoma" w:eastAsia="Times New Roman" w:hAnsi="Tahoma" w:cs="Tahoma"/>
                      <w:color w:val="000000"/>
                      <w:sz w:val="16"/>
                      <w:szCs w:val="16"/>
                      <w:lang w:eastAsia="tr-TR"/>
                    </w:rPr>
                    <w:t>Final sınavı</w:t>
                  </w:r>
                  <w:r w:rsidRPr="00F012C3">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bl>
          <w:p w:rsidR="00F012C3" w:rsidRPr="00F012C3" w:rsidRDefault="00F012C3" w:rsidP="00F012C3">
            <w:pPr>
              <w:spacing w:after="0" w:line="240" w:lineRule="auto"/>
              <w:rPr>
                <w:rFonts w:ascii="Tahoma" w:eastAsia="Times New Roman" w:hAnsi="Tahoma" w:cs="Tahoma"/>
                <w:b/>
                <w:bCs/>
                <w:color w:val="000000"/>
                <w:sz w:val="20"/>
                <w:szCs w:val="20"/>
                <w:lang w:eastAsia="tr-TR"/>
              </w:rPr>
            </w:pPr>
          </w:p>
        </w:tc>
      </w:tr>
      <w:tr w:rsidR="00F012C3" w:rsidRPr="00F012C3">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18"/>
                <w:szCs w:val="20"/>
                <w:lang w:eastAsia="tr-TR"/>
              </w:rPr>
            </w:pPr>
          </w:p>
        </w:tc>
      </w:tr>
      <w:tr w:rsidR="00F012C3" w:rsidRPr="00F012C3">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012C3" w:rsidRPr="00F012C3" w:rsidRDefault="00F012C3" w:rsidP="00F012C3">
            <w:pPr>
              <w:spacing w:after="0" w:line="240" w:lineRule="auto"/>
              <w:rPr>
                <w:rFonts w:ascii="Tahoma" w:eastAsia="Times New Roman" w:hAnsi="Tahoma" w:cs="Tahoma"/>
                <w:b/>
                <w:bCs/>
                <w:color w:val="000000"/>
                <w:sz w:val="18"/>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F012C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88"/>
              <w:gridCol w:w="977"/>
              <w:gridCol w:w="6723"/>
              <w:gridCol w:w="832"/>
              <w:gridCol w:w="1002"/>
              <w:gridCol w:w="993"/>
            </w:tblGrid>
            <w:tr w:rsidR="00363CA0" w:rsidRPr="00363CA0" w:rsidTr="00363CA0">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AKTS</w:t>
                  </w:r>
                </w:p>
              </w:tc>
            </w:tr>
            <w:tr w:rsidR="00363CA0" w:rsidRPr="00363CA0" w:rsidTr="00363CA0">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229</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ARAŞTIRMA YÖNTEM VE TEKNİKLERİ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63CA0" w:rsidRPr="00363CA0" w:rsidRDefault="00363CA0" w:rsidP="00363CA0">
                  <w:pPr>
                    <w:spacing w:after="0" w:line="240" w:lineRule="auto"/>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3</w:t>
                  </w:r>
                </w:p>
              </w:tc>
            </w:tr>
          </w:tbl>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xml:space="preserve">  </w:t>
            </w: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363CA0" w:rsidRPr="00363CA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Türkçe</w:t>
                        </w:r>
                      </w:p>
                    </w:tc>
                  </w:tr>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Ön Lisans</w:t>
                        </w:r>
                      </w:p>
                    </w:tc>
                  </w:tr>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Muhasebe ve Vergi Uygulamaları</w:t>
                        </w:r>
                      </w:p>
                    </w:tc>
                  </w:tr>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Örgün Öğretim</w:t>
                        </w:r>
                      </w:p>
                    </w:tc>
                  </w:tr>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Zorunlu</w:t>
                        </w:r>
                      </w:p>
                    </w:tc>
                  </w:tr>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öğrencilere temel düzeyde araştırma ve sunum tekniklerini öğretmek</w:t>
                        </w:r>
                      </w:p>
                    </w:tc>
                  </w:tr>
                  <w:tr w:rsidR="00363CA0" w:rsidRPr="00363CA0" w:rsidTr="00EA18B3">
                    <w:trPr>
                      <w:tblCellSpacing w:w="15" w:type="dxa"/>
                    </w:trPr>
                    <w:tc>
                      <w:tcPr>
                        <w:tcW w:w="977" w:type="pct"/>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 xml:space="preserve">araştırma yöntem ve tekniklerinin öğretilmesi, araştırma konularının </w:t>
                        </w:r>
                        <w:proofErr w:type="gramStart"/>
                        <w:r w:rsidRPr="00363CA0">
                          <w:rPr>
                            <w:rFonts w:ascii="Tahoma" w:eastAsia="Times New Roman" w:hAnsi="Tahoma" w:cs="Tahoma"/>
                            <w:color w:val="000000"/>
                            <w:sz w:val="16"/>
                            <w:szCs w:val="16"/>
                            <w:lang w:eastAsia="tr-TR"/>
                          </w:rPr>
                          <w:t>seçilmesi ,sunum</w:t>
                        </w:r>
                        <w:proofErr w:type="gramEnd"/>
                        <w:r w:rsidRPr="00363CA0">
                          <w:rPr>
                            <w:rFonts w:ascii="Tahoma" w:eastAsia="Times New Roman" w:hAnsi="Tahoma" w:cs="Tahoma"/>
                            <w:color w:val="000000"/>
                            <w:sz w:val="16"/>
                            <w:szCs w:val="16"/>
                            <w:lang w:eastAsia="tr-TR"/>
                          </w:rPr>
                          <w:t xml:space="preserve"> yapılması ve ödev olarak hazırlanması</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proofErr w:type="spellStart"/>
                        <w:proofErr w:type="gramStart"/>
                        <w:r w:rsidRPr="00363CA0">
                          <w:rPr>
                            <w:rFonts w:ascii="Tahoma" w:eastAsia="Times New Roman" w:hAnsi="Tahoma" w:cs="Tahoma"/>
                            <w:color w:val="000000"/>
                            <w:sz w:val="16"/>
                            <w:szCs w:val="16"/>
                            <w:lang w:eastAsia="tr-TR"/>
                          </w:rPr>
                          <w:t>Öğr.Gör</w:t>
                        </w:r>
                        <w:proofErr w:type="spellEnd"/>
                        <w:proofErr w:type="gramEnd"/>
                        <w:r w:rsidRPr="00363CA0">
                          <w:rPr>
                            <w:rFonts w:ascii="Tahoma" w:eastAsia="Times New Roman" w:hAnsi="Tahoma" w:cs="Tahoma"/>
                            <w:color w:val="000000"/>
                            <w:sz w:val="16"/>
                            <w:szCs w:val="16"/>
                            <w:lang w:eastAsia="tr-TR"/>
                          </w:rPr>
                          <w:t>. AYHAN TAŞMAN</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Yok</w:t>
                        </w:r>
                      </w:p>
                    </w:tc>
                  </w:tr>
                  <w:tr w:rsidR="00363CA0" w:rsidRPr="00363CA0">
                    <w:trPr>
                      <w:tblCellSpacing w:w="15" w:type="dxa"/>
                    </w:trPr>
                    <w:tc>
                      <w:tcPr>
                        <w:tcW w:w="0" w:type="auto"/>
                        <w:gridSpan w:val="2"/>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 xml:space="preserve">Bilimsel araştırma temelinde YÖNLENDİRİLMİŞ ÇALIŞMA PROF.DR. Adnan </w:t>
                        </w:r>
                        <w:proofErr w:type="gramStart"/>
                        <w:r w:rsidRPr="00363CA0">
                          <w:rPr>
                            <w:rFonts w:ascii="Tahoma" w:eastAsia="Times New Roman" w:hAnsi="Tahoma" w:cs="Tahoma"/>
                            <w:color w:val="000000"/>
                            <w:sz w:val="16"/>
                            <w:szCs w:val="16"/>
                            <w:lang w:eastAsia="tr-TR"/>
                          </w:rPr>
                          <w:t>Çelik , Lisansüstü</w:t>
                        </w:r>
                        <w:proofErr w:type="gramEnd"/>
                        <w:r w:rsidRPr="00363CA0">
                          <w:rPr>
                            <w:rFonts w:ascii="Tahoma" w:eastAsia="Times New Roman" w:hAnsi="Tahoma" w:cs="Tahoma"/>
                            <w:color w:val="000000"/>
                            <w:sz w:val="16"/>
                            <w:szCs w:val="16"/>
                            <w:lang w:eastAsia="tr-TR"/>
                          </w:rPr>
                          <w:t xml:space="preserve"> Tez Yazım Kılavuzu AKÜ </w:t>
                        </w:r>
                        <w:proofErr w:type="spellStart"/>
                        <w:r w:rsidRPr="00363CA0">
                          <w:rPr>
                            <w:rFonts w:ascii="Tahoma" w:eastAsia="Times New Roman" w:hAnsi="Tahoma" w:cs="Tahoma"/>
                            <w:color w:val="000000"/>
                            <w:sz w:val="16"/>
                            <w:szCs w:val="16"/>
                            <w:lang w:eastAsia="tr-TR"/>
                          </w:rPr>
                          <w:t>Sosoyal</w:t>
                        </w:r>
                        <w:proofErr w:type="spellEnd"/>
                        <w:r w:rsidRPr="00363CA0">
                          <w:rPr>
                            <w:rFonts w:ascii="Tahoma" w:eastAsia="Times New Roman" w:hAnsi="Tahoma" w:cs="Tahoma"/>
                            <w:color w:val="000000"/>
                            <w:sz w:val="16"/>
                            <w:szCs w:val="16"/>
                            <w:lang w:eastAsia="tr-TR"/>
                          </w:rPr>
                          <w:t xml:space="preserve"> Bilimler Enstitüsü </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 xml:space="preserve">ders kitabı, kaynak </w:t>
                        </w:r>
                        <w:proofErr w:type="gramStart"/>
                        <w:r w:rsidRPr="00363CA0">
                          <w:rPr>
                            <w:rFonts w:ascii="Tahoma" w:eastAsia="Times New Roman" w:hAnsi="Tahoma" w:cs="Tahoma"/>
                            <w:color w:val="000000"/>
                            <w:sz w:val="16"/>
                            <w:szCs w:val="16"/>
                            <w:lang w:eastAsia="tr-TR"/>
                          </w:rPr>
                          <w:t>kitaplar ,süreli</w:t>
                        </w:r>
                        <w:proofErr w:type="gramEnd"/>
                        <w:r w:rsidRPr="00363CA0">
                          <w:rPr>
                            <w:rFonts w:ascii="Tahoma" w:eastAsia="Times New Roman" w:hAnsi="Tahoma" w:cs="Tahoma"/>
                            <w:color w:val="000000"/>
                            <w:sz w:val="16"/>
                            <w:szCs w:val="16"/>
                            <w:lang w:eastAsia="tr-TR"/>
                          </w:rPr>
                          <w:t xml:space="preserve"> yayınlar, internet kaynakları, yayınlanmamış tezler</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 xml:space="preserve">ders kitabı, kaynak kitaplar, makaleler, </w:t>
                        </w:r>
                        <w:proofErr w:type="spellStart"/>
                        <w:proofErr w:type="gramStart"/>
                        <w:r w:rsidRPr="00363CA0">
                          <w:rPr>
                            <w:rFonts w:ascii="Tahoma" w:eastAsia="Times New Roman" w:hAnsi="Tahoma" w:cs="Tahoma"/>
                            <w:color w:val="000000"/>
                            <w:sz w:val="16"/>
                            <w:szCs w:val="16"/>
                            <w:lang w:eastAsia="tr-TR"/>
                          </w:rPr>
                          <w:t>seminer,konferans</w:t>
                        </w:r>
                        <w:proofErr w:type="gramEnd"/>
                        <w:r w:rsidRPr="00363CA0">
                          <w:rPr>
                            <w:rFonts w:ascii="Tahoma" w:eastAsia="Times New Roman" w:hAnsi="Tahoma" w:cs="Tahoma"/>
                            <w:color w:val="000000"/>
                            <w:sz w:val="16"/>
                            <w:szCs w:val="16"/>
                            <w:lang w:eastAsia="tr-TR"/>
                          </w:rPr>
                          <w:t>,çalıştay</w:t>
                        </w:r>
                        <w:proofErr w:type="spellEnd"/>
                        <w:r w:rsidRPr="00363CA0">
                          <w:rPr>
                            <w:rFonts w:ascii="Tahoma" w:eastAsia="Times New Roman" w:hAnsi="Tahoma" w:cs="Tahoma"/>
                            <w:color w:val="000000"/>
                            <w:sz w:val="16"/>
                            <w:szCs w:val="16"/>
                            <w:lang w:eastAsia="tr-TR"/>
                          </w:rPr>
                          <w:t xml:space="preserve"> sunum örnekleri</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 xml:space="preserve">yıl içindeki </w:t>
                        </w:r>
                        <w:proofErr w:type="spellStart"/>
                        <w:r w:rsidRPr="00363CA0">
                          <w:rPr>
                            <w:rFonts w:ascii="Tahoma" w:eastAsia="Times New Roman" w:hAnsi="Tahoma" w:cs="Tahoma"/>
                            <w:color w:val="000000"/>
                            <w:sz w:val="16"/>
                            <w:szCs w:val="16"/>
                            <w:lang w:eastAsia="tr-TR"/>
                          </w:rPr>
                          <w:t>araştırmahazırlanmasının</w:t>
                        </w:r>
                        <w:proofErr w:type="spellEnd"/>
                        <w:r w:rsidRPr="00363CA0">
                          <w:rPr>
                            <w:rFonts w:ascii="Tahoma" w:eastAsia="Times New Roman" w:hAnsi="Tahoma" w:cs="Tahoma"/>
                            <w:color w:val="000000"/>
                            <w:sz w:val="16"/>
                            <w:szCs w:val="16"/>
                            <w:lang w:eastAsia="tr-TR"/>
                          </w:rPr>
                          <w:t xml:space="preserve"> sunumu ve yıl sonunda ödev olarak </w:t>
                        </w:r>
                      </w:p>
                    </w:tc>
                  </w:tr>
                  <w:tr w:rsidR="00363CA0" w:rsidRPr="00363CA0">
                    <w:trPr>
                      <w:tblCellSpacing w:w="15" w:type="dxa"/>
                    </w:trPr>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 </w:t>
                        </w:r>
                        <w:r w:rsidRPr="00363CA0">
                          <w:rPr>
                            <w:rFonts w:ascii="Tahoma" w:eastAsia="Times New Roman" w:hAnsi="Tahoma" w:cs="Tahoma"/>
                            <w:color w:val="000000"/>
                            <w:sz w:val="16"/>
                            <w:szCs w:val="16"/>
                            <w:lang w:eastAsia="tr-TR"/>
                          </w:rPr>
                          <w:t>1 vize,1 final</w:t>
                        </w:r>
                      </w:p>
                    </w:tc>
                  </w:tr>
                </w:tbl>
                <w:p w:rsidR="00363CA0" w:rsidRPr="00363CA0" w:rsidRDefault="00363CA0" w:rsidP="00363CA0">
                  <w:pPr>
                    <w:spacing w:after="0" w:line="240" w:lineRule="auto"/>
                    <w:rPr>
                      <w:rFonts w:ascii="Tahoma" w:eastAsia="Times New Roman" w:hAnsi="Tahoma" w:cs="Tahoma"/>
                      <w:b/>
                      <w:bCs/>
                      <w:color w:val="000000"/>
                      <w:sz w:val="16"/>
                      <w:szCs w:val="16"/>
                      <w:lang w:eastAsia="tr-TR"/>
                    </w:rPr>
                  </w:pPr>
                </w:p>
              </w:tc>
            </w:tr>
          </w:tbl>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363CA0">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24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br/>
            </w:r>
            <w:r w:rsidRPr="00363CA0">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363CA0" w:rsidRPr="00363CA0" w:rsidTr="00363CA0">
              <w:tc>
                <w:tcPr>
                  <w:tcW w:w="750" w:type="dxa"/>
                  <w:tcBorders>
                    <w:bottom w:val="dashed" w:sz="6" w:space="0" w:color="A9A9A9"/>
                  </w:tcBorders>
                  <w:vAlign w:val="center"/>
                  <w:hideMark/>
                </w:tcPr>
                <w:p w:rsidR="00363CA0" w:rsidRPr="00363CA0" w:rsidRDefault="00363CA0" w:rsidP="00363CA0">
                  <w:pPr>
                    <w:spacing w:after="0" w:line="240" w:lineRule="auto"/>
                    <w:jc w:val="center"/>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363CA0" w:rsidRPr="00363CA0" w:rsidRDefault="00363CA0" w:rsidP="00363CA0">
                  <w:pPr>
                    <w:spacing w:after="0" w:line="240" w:lineRule="auto"/>
                    <w:jc w:val="center"/>
                    <w:rPr>
                      <w:rFonts w:ascii="Tahoma" w:eastAsia="Times New Roman" w:hAnsi="Tahoma" w:cs="Tahoma"/>
                      <w:b/>
                      <w:bCs/>
                      <w:color w:val="000000"/>
                      <w:sz w:val="16"/>
                      <w:szCs w:val="16"/>
                      <w:lang w:eastAsia="tr-TR"/>
                    </w:rPr>
                  </w:pPr>
                  <w:r w:rsidRPr="00363CA0">
                    <w:rPr>
                      <w:rFonts w:ascii="Tahoma" w:eastAsia="Times New Roman" w:hAnsi="Tahoma" w:cs="Tahoma"/>
                      <w:b/>
                      <w:bCs/>
                      <w:color w:val="000000"/>
                      <w:sz w:val="16"/>
                      <w:szCs w:val="16"/>
                      <w:lang w:eastAsia="tr-TR"/>
                    </w:rPr>
                    <w:t>Açıklama</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1</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araştırma yöntem ve tekniklerini öğrenebilme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2</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tekniğe uygun araştırma konuları seçebilme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3</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tekniğine uygun kaynak araştırması yapabilme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4</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araştırma sonuçlarını tekniğine uygun olarak değerlendirme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5</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araştırma sonuçlarını tekniğine uygun olarak rapor haline dönüştürebilme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6</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sunum yöntem ve tekniklerini öğrenebilme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7</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tekniğe uygun sunuma hazırlık yapabilme</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b/>
                      <w:bCs/>
                      <w:color w:val="000000"/>
                      <w:sz w:val="16"/>
                      <w:szCs w:val="16"/>
                      <w:lang w:eastAsia="tr-TR"/>
                    </w:rPr>
                    <w:t>8</w:t>
                  </w:r>
                  <w:r w:rsidRPr="00363CA0">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color w:val="000000"/>
                      <w:sz w:val="16"/>
                      <w:szCs w:val="16"/>
                      <w:lang w:eastAsia="tr-TR"/>
                    </w:rPr>
                  </w:pPr>
                  <w:r w:rsidRPr="00363CA0">
                    <w:rPr>
                      <w:rFonts w:ascii="Tahoma" w:eastAsia="Times New Roman" w:hAnsi="Tahoma" w:cs="Tahoma"/>
                      <w:color w:val="000000"/>
                      <w:sz w:val="16"/>
                      <w:szCs w:val="16"/>
                      <w:lang w:eastAsia="tr-TR"/>
                    </w:rPr>
                    <w:t>tekniğe uygun araştırma sonuçlarını sunabilme</w:t>
                  </w:r>
                </w:p>
              </w:tc>
            </w:tr>
          </w:tbl>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br/>
            </w:r>
            <w:r w:rsidRPr="00363CA0">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363CA0" w:rsidRPr="00363CA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3937"/>
              <w:gridCol w:w="4290"/>
              <w:gridCol w:w="2754"/>
            </w:tblGrid>
            <w:tr w:rsidR="00363CA0" w:rsidRPr="00363CA0" w:rsidTr="00363CA0">
              <w:tc>
                <w:tcPr>
                  <w:tcW w:w="750" w:type="dxa"/>
                  <w:tcBorders>
                    <w:bottom w:val="dashed" w:sz="6" w:space="0" w:color="A9A9A9"/>
                  </w:tcBorders>
                  <w:vAlign w:val="center"/>
                  <w:hideMark/>
                </w:tcPr>
                <w:p w:rsidR="00363CA0" w:rsidRPr="00363CA0" w:rsidRDefault="00363CA0" w:rsidP="00363CA0">
                  <w:pPr>
                    <w:spacing w:after="0" w:line="240" w:lineRule="auto"/>
                    <w:jc w:val="center"/>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363CA0" w:rsidRPr="00363CA0" w:rsidRDefault="00363CA0" w:rsidP="00363CA0">
                  <w:pPr>
                    <w:spacing w:after="0" w:line="240" w:lineRule="auto"/>
                    <w:jc w:val="center"/>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363CA0" w:rsidRPr="00363CA0" w:rsidRDefault="00363CA0" w:rsidP="00363CA0">
                  <w:pPr>
                    <w:spacing w:after="0" w:line="240" w:lineRule="auto"/>
                    <w:jc w:val="center"/>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363CA0" w:rsidRPr="00363CA0" w:rsidRDefault="00363CA0" w:rsidP="00363CA0">
                  <w:pPr>
                    <w:spacing w:after="0" w:line="240" w:lineRule="auto"/>
                    <w:jc w:val="center"/>
                    <w:rPr>
                      <w:rFonts w:ascii="Tahoma" w:eastAsia="Times New Roman" w:hAnsi="Tahoma" w:cs="Tahoma"/>
                      <w:b/>
                      <w:bCs/>
                      <w:color w:val="000000"/>
                      <w:sz w:val="20"/>
                      <w:szCs w:val="20"/>
                      <w:lang w:eastAsia="tr-TR"/>
                    </w:rPr>
                  </w:pPr>
                  <w:proofErr w:type="spellStart"/>
                  <w:r w:rsidRPr="00363CA0">
                    <w:rPr>
                      <w:rFonts w:ascii="Tahoma" w:eastAsia="Times New Roman" w:hAnsi="Tahoma" w:cs="Tahoma"/>
                      <w:b/>
                      <w:bCs/>
                      <w:color w:val="000000"/>
                      <w:sz w:val="20"/>
                      <w:szCs w:val="20"/>
                      <w:lang w:eastAsia="tr-TR"/>
                    </w:rPr>
                    <w:t>Dökümanlar</w:t>
                  </w:r>
                  <w:proofErr w:type="spellEnd"/>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roofErr w:type="gramStart"/>
                  <w:r w:rsidRPr="00363CA0">
                    <w:rPr>
                      <w:rFonts w:ascii="Tahoma" w:eastAsia="Times New Roman" w:hAnsi="Tahoma" w:cs="Tahoma"/>
                      <w:color w:val="000000"/>
                      <w:sz w:val="16"/>
                      <w:szCs w:val="16"/>
                      <w:lang w:eastAsia="tr-TR"/>
                    </w:rPr>
                    <w:t>araştırma</w:t>
                  </w:r>
                  <w:proofErr w:type="gramEnd"/>
                  <w:r w:rsidRPr="00363CA0">
                    <w:rPr>
                      <w:rFonts w:ascii="Tahoma" w:eastAsia="Times New Roman" w:hAnsi="Tahoma" w:cs="Tahoma"/>
                      <w:color w:val="000000"/>
                      <w:sz w:val="16"/>
                      <w:szCs w:val="16"/>
                      <w:lang w:eastAsia="tr-TR"/>
                    </w:rPr>
                    <w:t xml:space="preserve"> konularını seçme araştırmada temel kavramlar a) </w:t>
                  </w:r>
                  <w:proofErr w:type="spellStart"/>
                  <w:r w:rsidRPr="00363CA0">
                    <w:rPr>
                      <w:rFonts w:ascii="Tahoma" w:eastAsia="Times New Roman" w:hAnsi="Tahoma" w:cs="Tahoma"/>
                      <w:color w:val="000000"/>
                      <w:sz w:val="16"/>
                      <w:szCs w:val="16"/>
                      <w:lang w:eastAsia="tr-TR"/>
                    </w:rPr>
                    <w:t>bigi</w:t>
                  </w:r>
                  <w:proofErr w:type="spellEnd"/>
                  <w:r w:rsidRPr="00363CA0">
                    <w:rPr>
                      <w:rFonts w:ascii="Tahoma" w:eastAsia="Times New Roman" w:hAnsi="Tahoma" w:cs="Tahoma"/>
                      <w:color w:val="000000"/>
                      <w:sz w:val="16"/>
                      <w:szCs w:val="16"/>
                      <w:lang w:eastAsia="tr-TR"/>
                    </w:rPr>
                    <w:t xml:space="preserve"> b) bilim c)araştırma d)bilimsel yöntem e)bilimsel yöntemin aşamaları d)bilimsel araştırma f)bilimsel araştırma çeşitleri g)temel araştırmalar h)uygulamalı araştırmalar</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xml:space="preserve">araştırmanın gereği ve </w:t>
                  </w:r>
                  <w:proofErr w:type="gramStart"/>
                  <w:r w:rsidRPr="00363CA0">
                    <w:rPr>
                      <w:rFonts w:ascii="Tahoma" w:eastAsia="Times New Roman" w:hAnsi="Tahoma" w:cs="Tahoma"/>
                      <w:color w:val="000000"/>
                      <w:sz w:val="16"/>
                      <w:szCs w:val="16"/>
                      <w:lang w:eastAsia="tr-TR"/>
                    </w:rPr>
                    <w:t>önemi ,araştırmanın</w:t>
                  </w:r>
                  <w:proofErr w:type="gramEnd"/>
                  <w:r w:rsidRPr="00363CA0">
                    <w:rPr>
                      <w:rFonts w:ascii="Tahoma" w:eastAsia="Times New Roman" w:hAnsi="Tahoma" w:cs="Tahoma"/>
                      <w:color w:val="000000"/>
                      <w:sz w:val="16"/>
                      <w:szCs w:val="16"/>
                      <w:lang w:eastAsia="tr-TR"/>
                    </w:rPr>
                    <w:t xml:space="preserve"> konusu(problem),araştırma konusunun seçimine etki eden faktörler değişken ve değişken </w:t>
                  </w:r>
                  <w:proofErr w:type="spellStart"/>
                  <w:r w:rsidRPr="00363CA0">
                    <w:rPr>
                      <w:rFonts w:ascii="Tahoma" w:eastAsia="Times New Roman" w:hAnsi="Tahoma" w:cs="Tahoma"/>
                      <w:color w:val="000000"/>
                      <w:sz w:val="16"/>
                      <w:szCs w:val="16"/>
                      <w:lang w:eastAsia="tr-TR"/>
                    </w:rPr>
                    <w:t>türleri,problem</w:t>
                  </w:r>
                  <w:proofErr w:type="spellEnd"/>
                  <w:r w:rsidRPr="00363CA0">
                    <w:rPr>
                      <w:rFonts w:ascii="Tahoma" w:eastAsia="Times New Roman" w:hAnsi="Tahoma" w:cs="Tahoma"/>
                      <w:color w:val="000000"/>
                      <w:sz w:val="16"/>
                      <w:szCs w:val="16"/>
                      <w:lang w:eastAsia="tr-TR"/>
                    </w:rPr>
                    <w:t xml:space="preserve"> cümlesi, kaynak </w:t>
                  </w:r>
                  <w:proofErr w:type="spellStart"/>
                  <w:r w:rsidRPr="00363CA0">
                    <w:rPr>
                      <w:rFonts w:ascii="Tahoma" w:eastAsia="Times New Roman" w:hAnsi="Tahoma" w:cs="Tahoma"/>
                      <w:color w:val="000000"/>
                      <w:sz w:val="16"/>
                      <w:szCs w:val="16"/>
                      <w:lang w:eastAsia="tr-TR"/>
                    </w:rPr>
                    <w:t>taraması,araştırma</w:t>
                  </w:r>
                  <w:proofErr w:type="spellEnd"/>
                  <w:r w:rsidRPr="00363CA0">
                    <w:rPr>
                      <w:rFonts w:ascii="Tahoma" w:eastAsia="Times New Roman" w:hAnsi="Tahoma" w:cs="Tahoma"/>
                      <w:color w:val="000000"/>
                      <w:sz w:val="16"/>
                      <w:szCs w:val="16"/>
                      <w:lang w:eastAsia="tr-TR"/>
                    </w:rPr>
                    <w:t xml:space="preserve"> konularının </w:t>
                  </w:r>
                  <w:proofErr w:type="spellStart"/>
                  <w:r w:rsidRPr="00363CA0">
                    <w:rPr>
                      <w:rFonts w:ascii="Tahoma" w:eastAsia="Times New Roman" w:hAnsi="Tahoma" w:cs="Tahoma"/>
                      <w:color w:val="000000"/>
                      <w:sz w:val="16"/>
                      <w:szCs w:val="16"/>
                      <w:lang w:eastAsia="tr-TR"/>
                    </w:rPr>
                    <w:t>cevabı,amaç</w:t>
                  </w:r>
                  <w:proofErr w:type="spellEnd"/>
                  <w:r w:rsidRPr="00363CA0">
                    <w:rPr>
                      <w:rFonts w:ascii="Tahoma" w:eastAsia="Times New Roman" w:hAnsi="Tahoma" w:cs="Tahoma"/>
                      <w:color w:val="000000"/>
                      <w:sz w:val="16"/>
                      <w:szCs w:val="16"/>
                      <w:lang w:eastAsia="tr-TR"/>
                    </w:rPr>
                    <w:t xml:space="preserve"> ve </w:t>
                  </w:r>
                  <w:proofErr w:type="spellStart"/>
                  <w:r w:rsidRPr="00363CA0">
                    <w:rPr>
                      <w:rFonts w:ascii="Tahoma" w:eastAsia="Times New Roman" w:hAnsi="Tahoma" w:cs="Tahoma"/>
                      <w:color w:val="000000"/>
                      <w:sz w:val="16"/>
                      <w:szCs w:val="16"/>
                      <w:lang w:eastAsia="tr-TR"/>
                    </w:rPr>
                    <w:t>ifadelendirilmesi</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önem,araştırmanın</w:t>
                  </w:r>
                  <w:proofErr w:type="spellEnd"/>
                  <w:r w:rsidRPr="00363CA0">
                    <w:rPr>
                      <w:rFonts w:ascii="Tahoma" w:eastAsia="Times New Roman" w:hAnsi="Tahoma" w:cs="Tahoma"/>
                      <w:color w:val="000000"/>
                      <w:sz w:val="16"/>
                      <w:szCs w:val="16"/>
                      <w:lang w:eastAsia="tr-TR"/>
                    </w:rPr>
                    <w:t xml:space="preserve"> dayandığı temeller, sınırlılıklar, tanımlar</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xml:space="preserve">ders kitabı, kaynak kitaplar, süreli yayınlar, </w:t>
                  </w:r>
                  <w:proofErr w:type="spellStart"/>
                  <w:proofErr w:type="gramStart"/>
                  <w:r w:rsidRPr="00363CA0">
                    <w:rPr>
                      <w:rFonts w:ascii="Tahoma" w:eastAsia="Times New Roman" w:hAnsi="Tahoma" w:cs="Tahoma"/>
                      <w:color w:val="000000"/>
                      <w:sz w:val="16"/>
                      <w:szCs w:val="16"/>
                      <w:lang w:eastAsia="tr-TR"/>
                    </w:rPr>
                    <w:t>seminer,konferans</w:t>
                  </w:r>
                  <w:proofErr w:type="spellEnd"/>
                  <w:proofErr w:type="gramEnd"/>
                  <w:r w:rsidRPr="00363CA0">
                    <w:rPr>
                      <w:rFonts w:ascii="Tahoma" w:eastAsia="Times New Roman" w:hAnsi="Tahoma" w:cs="Tahoma"/>
                      <w:color w:val="000000"/>
                      <w:sz w:val="16"/>
                      <w:szCs w:val="16"/>
                      <w:lang w:eastAsia="tr-TR"/>
                    </w:rPr>
                    <w:t xml:space="preserve">, panel, </w:t>
                  </w:r>
                  <w:proofErr w:type="spellStart"/>
                  <w:r w:rsidRPr="00363CA0">
                    <w:rPr>
                      <w:rFonts w:ascii="Tahoma" w:eastAsia="Times New Roman" w:hAnsi="Tahoma" w:cs="Tahoma"/>
                      <w:color w:val="000000"/>
                      <w:sz w:val="16"/>
                      <w:szCs w:val="16"/>
                      <w:lang w:eastAsia="tr-TR"/>
                    </w:rPr>
                    <w:t>çalıştay</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sunumları,internet</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kaynakları,yayınlanmamış</w:t>
                  </w:r>
                  <w:proofErr w:type="spellEnd"/>
                  <w:r w:rsidRPr="00363CA0">
                    <w:rPr>
                      <w:rFonts w:ascii="Tahoma" w:eastAsia="Times New Roman" w:hAnsi="Tahoma" w:cs="Tahoma"/>
                      <w:color w:val="000000"/>
                      <w:sz w:val="16"/>
                      <w:szCs w:val="16"/>
                      <w:lang w:eastAsia="tr-TR"/>
                    </w:rPr>
                    <w:t xml:space="preserve"> tezler</w:t>
                  </w:r>
                  <w:r w:rsidRPr="00363CA0">
                    <w:rPr>
                      <w:rFonts w:ascii="Tahoma" w:eastAsia="Times New Roman" w:hAnsi="Tahoma" w:cs="Tahoma"/>
                      <w:b/>
                      <w:bCs/>
                      <w:color w:val="000000"/>
                      <w:sz w:val="20"/>
                      <w:szCs w:val="20"/>
                      <w:lang w:eastAsia="tr-TR"/>
                    </w:rPr>
                    <w:t xml:space="preserve"> </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xml:space="preserve">araştırmanın gereği ve önemi, araştırmanın konusu(problem),araştırma konusuna etki eden faktörler, problem </w:t>
                  </w:r>
                  <w:proofErr w:type="spellStart"/>
                  <w:proofErr w:type="gramStart"/>
                  <w:r w:rsidRPr="00363CA0">
                    <w:rPr>
                      <w:rFonts w:ascii="Tahoma" w:eastAsia="Times New Roman" w:hAnsi="Tahoma" w:cs="Tahoma"/>
                      <w:color w:val="000000"/>
                      <w:sz w:val="16"/>
                      <w:szCs w:val="16"/>
                      <w:lang w:eastAsia="tr-TR"/>
                    </w:rPr>
                    <w:t>cümlesi,ilgili</w:t>
                  </w:r>
                  <w:proofErr w:type="spellEnd"/>
                  <w:proofErr w:type="gramEnd"/>
                  <w:r w:rsidRPr="00363CA0">
                    <w:rPr>
                      <w:rFonts w:ascii="Tahoma" w:eastAsia="Times New Roman" w:hAnsi="Tahoma" w:cs="Tahoma"/>
                      <w:color w:val="000000"/>
                      <w:sz w:val="16"/>
                      <w:szCs w:val="16"/>
                      <w:lang w:eastAsia="tr-TR"/>
                    </w:rPr>
                    <w:t xml:space="preserve"> kaynaklar ,araştırma probleminin </w:t>
                  </w:r>
                  <w:proofErr w:type="spellStart"/>
                  <w:r w:rsidRPr="00363CA0">
                    <w:rPr>
                      <w:rFonts w:ascii="Tahoma" w:eastAsia="Times New Roman" w:hAnsi="Tahoma" w:cs="Tahoma"/>
                      <w:color w:val="000000"/>
                      <w:sz w:val="16"/>
                      <w:szCs w:val="16"/>
                      <w:lang w:eastAsia="tr-TR"/>
                    </w:rPr>
                    <w:t>cevabı,amaç</w:t>
                  </w:r>
                  <w:proofErr w:type="spellEnd"/>
                  <w:r w:rsidRPr="00363CA0">
                    <w:rPr>
                      <w:rFonts w:ascii="Tahoma" w:eastAsia="Times New Roman" w:hAnsi="Tahoma" w:cs="Tahoma"/>
                      <w:color w:val="000000"/>
                      <w:sz w:val="16"/>
                      <w:szCs w:val="16"/>
                      <w:lang w:eastAsia="tr-TR"/>
                    </w:rPr>
                    <w:t xml:space="preserve"> ve </w:t>
                  </w:r>
                  <w:proofErr w:type="spellStart"/>
                  <w:r w:rsidRPr="00363CA0">
                    <w:rPr>
                      <w:rFonts w:ascii="Tahoma" w:eastAsia="Times New Roman" w:hAnsi="Tahoma" w:cs="Tahoma"/>
                      <w:color w:val="000000"/>
                      <w:sz w:val="16"/>
                      <w:szCs w:val="16"/>
                      <w:lang w:eastAsia="tr-TR"/>
                    </w:rPr>
                    <w:t>ifadelendirilmesi</w:t>
                  </w:r>
                  <w:proofErr w:type="spellEnd"/>
                  <w:r w:rsidRPr="00363CA0">
                    <w:rPr>
                      <w:rFonts w:ascii="Tahoma" w:eastAsia="Times New Roman" w:hAnsi="Tahoma" w:cs="Tahoma"/>
                      <w:color w:val="000000"/>
                      <w:sz w:val="16"/>
                      <w:szCs w:val="16"/>
                      <w:lang w:eastAsia="tr-TR"/>
                    </w:rPr>
                    <w:t>, önem, araştırmanın dayandığı temeller, sınırlılıklar, tanımlar</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xml:space="preserve">ders kitabı, kaynak kitaplar, süreli yayınlar, </w:t>
                  </w:r>
                  <w:proofErr w:type="spellStart"/>
                  <w:proofErr w:type="gramStart"/>
                  <w:r w:rsidRPr="00363CA0">
                    <w:rPr>
                      <w:rFonts w:ascii="Tahoma" w:eastAsia="Times New Roman" w:hAnsi="Tahoma" w:cs="Tahoma"/>
                      <w:color w:val="000000"/>
                      <w:sz w:val="16"/>
                      <w:szCs w:val="16"/>
                      <w:lang w:eastAsia="tr-TR"/>
                    </w:rPr>
                    <w:t>seminer,konferans</w:t>
                  </w:r>
                  <w:proofErr w:type="spellEnd"/>
                  <w:proofErr w:type="gramEnd"/>
                  <w:r w:rsidRPr="00363CA0">
                    <w:rPr>
                      <w:rFonts w:ascii="Tahoma" w:eastAsia="Times New Roman" w:hAnsi="Tahoma" w:cs="Tahoma"/>
                      <w:color w:val="000000"/>
                      <w:sz w:val="16"/>
                      <w:szCs w:val="16"/>
                      <w:lang w:eastAsia="tr-TR"/>
                    </w:rPr>
                    <w:t xml:space="preserve">, panel, </w:t>
                  </w:r>
                  <w:proofErr w:type="spellStart"/>
                  <w:r w:rsidRPr="00363CA0">
                    <w:rPr>
                      <w:rFonts w:ascii="Tahoma" w:eastAsia="Times New Roman" w:hAnsi="Tahoma" w:cs="Tahoma"/>
                      <w:color w:val="000000"/>
                      <w:sz w:val="16"/>
                      <w:szCs w:val="16"/>
                      <w:lang w:eastAsia="tr-TR"/>
                    </w:rPr>
                    <w:t>çalıştay</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sunumları,internet</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kaynakları,yayınlanmamış</w:t>
                  </w:r>
                  <w:proofErr w:type="spellEnd"/>
                  <w:r w:rsidRPr="00363CA0">
                    <w:rPr>
                      <w:rFonts w:ascii="Tahoma" w:eastAsia="Times New Roman" w:hAnsi="Tahoma" w:cs="Tahoma"/>
                      <w:color w:val="000000"/>
                      <w:sz w:val="16"/>
                      <w:szCs w:val="16"/>
                      <w:lang w:eastAsia="tr-TR"/>
                    </w:rPr>
                    <w:t xml:space="preserve"> tezler</w:t>
                  </w:r>
                  <w:r w:rsidRPr="00363CA0">
                    <w:rPr>
                      <w:rFonts w:ascii="Tahoma" w:eastAsia="Times New Roman" w:hAnsi="Tahoma" w:cs="Tahoma"/>
                      <w:b/>
                      <w:bCs/>
                      <w:color w:val="000000"/>
                      <w:sz w:val="20"/>
                      <w:szCs w:val="20"/>
                      <w:lang w:eastAsia="tr-TR"/>
                    </w:rPr>
                    <w:t xml:space="preserve"> </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kaynak araştırması yapma</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Araştırmanın yöntemi 2. Evren ve örneklem a. Örnekleme yöntemleri 3. Verilerin toplanması a. Verilerin toplanmasında kullanılan yöntemler i. Gözlem ii. Görüşme iii. Yazışma (anket, test) iv. Deney v. Belge taraması</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xml:space="preserve">ders kitabı, kaynak kitaplar, süreli yayınlar, </w:t>
                  </w:r>
                  <w:proofErr w:type="spellStart"/>
                  <w:proofErr w:type="gramStart"/>
                  <w:r w:rsidRPr="00363CA0">
                    <w:rPr>
                      <w:rFonts w:ascii="Tahoma" w:eastAsia="Times New Roman" w:hAnsi="Tahoma" w:cs="Tahoma"/>
                      <w:color w:val="000000"/>
                      <w:sz w:val="16"/>
                      <w:szCs w:val="16"/>
                      <w:lang w:eastAsia="tr-TR"/>
                    </w:rPr>
                    <w:t>seminer,konferans</w:t>
                  </w:r>
                  <w:proofErr w:type="spellEnd"/>
                  <w:proofErr w:type="gramEnd"/>
                  <w:r w:rsidRPr="00363CA0">
                    <w:rPr>
                      <w:rFonts w:ascii="Tahoma" w:eastAsia="Times New Roman" w:hAnsi="Tahoma" w:cs="Tahoma"/>
                      <w:color w:val="000000"/>
                      <w:sz w:val="16"/>
                      <w:szCs w:val="16"/>
                      <w:lang w:eastAsia="tr-TR"/>
                    </w:rPr>
                    <w:t xml:space="preserve">, panel, </w:t>
                  </w:r>
                  <w:proofErr w:type="spellStart"/>
                  <w:r w:rsidRPr="00363CA0">
                    <w:rPr>
                      <w:rFonts w:ascii="Tahoma" w:eastAsia="Times New Roman" w:hAnsi="Tahoma" w:cs="Tahoma"/>
                      <w:color w:val="000000"/>
                      <w:sz w:val="16"/>
                      <w:szCs w:val="16"/>
                      <w:lang w:eastAsia="tr-TR"/>
                    </w:rPr>
                    <w:t>çalıştay</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sunumları,internet</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kaynakları,yayınlanmamış</w:t>
                  </w:r>
                  <w:proofErr w:type="spellEnd"/>
                  <w:r w:rsidRPr="00363CA0">
                    <w:rPr>
                      <w:rFonts w:ascii="Tahoma" w:eastAsia="Times New Roman" w:hAnsi="Tahoma" w:cs="Tahoma"/>
                      <w:color w:val="000000"/>
                      <w:sz w:val="16"/>
                      <w:szCs w:val="16"/>
                      <w:lang w:eastAsia="tr-TR"/>
                    </w:rPr>
                    <w:t xml:space="preserve"> tezler</w:t>
                  </w:r>
                  <w:r w:rsidRPr="00363CA0">
                    <w:rPr>
                      <w:rFonts w:ascii="Tahoma" w:eastAsia="Times New Roman" w:hAnsi="Tahoma" w:cs="Tahoma"/>
                      <w:b/>
                      <w:bCs/>
                      <w:color w:val="000000"/>
                      <w:sz w:val="20"/>
                      <w:szCs w:val="20"/>
                      <w:lang w:eastAsia="tr-TR"/>
                    </w:rPr>
                    <w:t xml:space="preserve"> </w:t>
                  </w:r>
                </w:p>
              </w:tc>
            </w:tr>
            <w:tr w:rsidR="00363CA0" w:rsidRPr="00363CA0" w:rsidTr="00363CA0">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araştırma sonuçlarını değerlendirme</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1.Sonuçların değerlendirilmesi a. Verilerin sınıflaması b. Verilerin sıralaması ve frekanslarının çalışması c. Verilerin tablo ve grafikte gösterilmesi Verilerin yüzdelik olarak gösterilmesi 2.Bulgular ve yorumlar a. Bulguların özellikleri b. Sonuç ve öneriler</w:t>
                  </w:r>
                  <w:r w:rsidRPr="00363CA0">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363CA0" w:rsidRPr="00363CA0" w:rsidRDefault="00363CA0" w:rsidP="00363CA0">
                  <w:pPr>
                    <w:spacing w:after="0" w:line="240" w:lineRule="auto"/>
                    <w:rPr>
                      <w:rFonts w:ascii="Tahoma" w:eastAsia="Times New Roman" w:hAnsi="Tahoma" w:cs="Tahoma"/>
                      <w:b/>
                      <w:bCs/>
                      <w:color w:val="000000"/>
                      <w:sz w:val="20"/>
                      <w:szCs w:val="20"/>
                      <w:lang w:eastAsia="tr-TR"/>
                    </w:rPr>
                  </w:pPr>
                  <w:r w:rsidRPr="00363CA0">
                    <w:rPr>
                      <w:rFonts w:ascii="Tahoma" w:eastAsia="Times New Roman" w:hAnsi="Tahoma" w:cs="Tahoma"/>
                      <w:color w:val="000000"/>
                      <w:sz w:val="16"/>
                      <w:szCs w:val="16"/>
                      <w:lang w:eastAsia="tr-TR"/>
                    </w:rPr>
                    <w:t xml:space="preserve">ders kitabı, kaynak kitaplar, süreli yayınlar, </w:t>
                  </w:r>
                  <w:proofErr w:type="spellStart"/>
                  <w:proofErr w:type="gramStart"/>
                  <w:r w:rsidRPr="00363CA0">
                    <w:rPr>
                      <w:rFonts w:ascii="Tahoma" w:eastAsia="Times New Roman" w:hAnsi="Tahoma" w:cs="Tahoma"/>
                      <w:color w:val="000000"/>
                      <w:sz w:val="16"/>
                      <w:szCs w:val="16"/>
                      <w:lang w:eastAsia="tr-TR"/>
                    </w:rPr>
                    <w:t>seminer,konferans</w:t>
                  </w:r>
                  <w:proofErr w:type="spellEnd"/>
                  <w:proofErr w:type="gramEnd"/>
                  <w:r w:rsidRPr="00363CA0">
                    <w:rPr>
                      <w:rFonts w:ascii="Tahoma" w:eastAsia="Times New Roman" w:hAnsi="Tahoma" w:cs="Tahoma"/>
                      <w:color w:val="000000"/>
                      <w:sz w:val="16"/>
                      <w:szCs w:val="16"/>
                      <w:lang w:eastAsia="tr-TR"/>
                    </w:rPr>
                    <w:t xml:space="preserve">, panel, </w:t>
                  </w:r>
                  <w:proofErr w:type="spellStart"/>
                  <w:r w:rsidRPr="00363CA0">
                    <w:rPr>
                      <w:rFonts w:ascii="Tahoma" w:eastAsia="Times New Roman" w:hAnsi="Tahoma" w:cs="Tahoma"/>
                      <w:color w:val="000000"/>
                      <w:sz w:val="16"/>
                      <w:szCs w:val="16"/>
                      <w:lang w:eastAsia="tr-TR"/>
                    </w:rPr>
                    <w:t>çalıştay</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sunumları,internet</w:t>
                  </w:r>
                  <w:proofErr w:type="spellEnd"/>
                  <w:r w:rsidRPr="00363CA0">
                    <w:rPr>
                      <w:rFonts w:ascii="Tahoma" w:eastAsia="Times New Roman" w:hAnsi="Tahoma" w:cs="Tahoma"/>
                      <w:color w:val="000000"/>
                      <w:sz w:val="16"/>
                      <w:szCs w:val="16"/>
                      <w:lang w:eastAsia="tr-TR"/>
                    </w:rPr>
                    <w:t xml:space="preserve"> </w:t>
                  </w:r>
                  <w:proofErr w:type="spellStart"/>
                  <w:r w:rsidRPr="00363CA0">
                    <w:rPr>
                      <w:rFonts w:ascii="Tahoma" w:eastAsia="Times New Roman" w:hAnsi="Tahoma" w:cs="Tahoma"/>
                      <w:color w:val="000000"/>
                      <w:sz w:val="16"/>
                      <w:szCs w:val="16"/>
                      <w:lang w:eastAsia="tr-TR"/>
                    </w:rPr>
                    <w:t>kaynakları,yayınlanmamış</w:t>
                  </w:r>
                  <w:proofErr w:type="spellEnd"/>
                  <w:r w:rsidRPr="00363CA0">
                    <w:rPr>
                      <w:rFonts w:ascii="Tahoma" w:eastAsia="Times New Roman" w:hAnsi="Tahoma" w:cs="Tahoma"/>
                      <w:color w:val="000000"/>
                      <w:sz w:val="16"/>
                      <w:szCs w:val="16"/>
                      <w:lang w:eastAsia="tr-TR"/>
                    </w:rPr>
                    <w:t xml:space="preserve"> tezler</w:t>
                  </w:r>
                  <w:r w:rsidRPr="00363CA0">
                    <w:rPr>
                      <w:rFonts w:ascii="Tahoma" w:eastAsia="Times New Roman" w:hAnsi="Tahoma" w:cs="Tahoma"/>
                      <w:b/>
                      <w:bCs/>
                      <w:color w:val="000000"/>
                      <w:sz w:val="20"/>
                      <w:szCs w:val="20"/>
                      <w:lang w:eastAsia="tr-TR"/>
                    </w:rPr>
                    <w:t xml:space="preserve"> </w:t>
                  </w:r>
                </w:p>
              </w:tc>
            </w:tr>
          </w:tbl>
          <w:p w:rsidR="00363CA0" w:rsidRPr="00363CA0" w:rsidRDefault="00363CA0" w:rsidP="00363CA0">
            <w:pPr>
              <w:spacing w:after="0" w:line="240" w:lineRule="auto"/>
              <w:rPr>
                <w:rFonts w:ascii="Tahoma" w:eastAsia="Times New Roman" w:hAnsi="Tahoma" w:cs="Tahoma"/>
                <w:b/>
                <w:bCs/>
                <w:color w:val="000000"/>
                <w:sz w:val="20"/>
                <w:szCs w:val="20"/>
                <w:lang w:eastAsia="tr-TR"/>
              </w:rPr>
            </w:pPr>
          </w:p>
        </w:tc>
      </w:tr>
      <w:tr w:rsidR="00363CA0" w:rsidRPr="00363CA0">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363CA0" w:rsidRPr="00363CA0" w:rsidRDefault="00363CA0" w:rsidP="00363CA0">
            <w:pPr>
              <w:spacing w:after="0" w:line="240" w:lineRule="auto"/>
              <w:rPr>
                <w:rFonts w:ascii="Tahoma" w:eastAsia="Times New Roman" w:hAnsi="Tahoma" w:cs="Tahoma"/>
                <w:b/>
                <w:bCs/>
                <w:color w:val="000000"/>
                <w:sz w:val="18"/>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27"/>
              <w:gridCol w:w="1256"/>
              <w:gridCol w:w="5300"/>
              <w:gridCol w:w="1069"/>
              <w:gridCol w:w="1287"/>
              <w:gridCol w:w="1276"/>
            </w:tblGrid>
            <w:tr w:rsidR="00F87A2F" w:rsidRPr="00F87A2F" w:rsidTr="00F87A2F">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AKTS</w:t>
                  </w:r>
                </w:p>
              </w:tc>
            </w:tr>
            <w:tr w:rsidR="00F87A2F" w:rsidRPr="00F87A2F" w:rsidTr="00F87A2F">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231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PAKET PROGRAMLAR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87A2F" w:rsidRPr="00F87A2F" w:rsidRDefault="00F87A2F" w:rsidP="00F87A2F">
                  <w:pPr>
                    <w:spacing w:after="0" w:line="240" w:lineRule="auto"/>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3</w:t>
                  </w:r>
                </w:p>
              </w:tc>
            </w:tr>
          </w:tbl>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xml:space="preserve">  </w:t>
            </w: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F87A2F" w:rsidRPr="00F87A2F">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Türkçe</w:t>
                        </w:r>
                      </w:p>
                    </w:tc>
                  </w:tr>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Ön Lisans</w:t>
                        </w:r>
                      </w:p>
                    </w:tc>
                  </w:tr>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Muhasebe ve Vergi Uygulamaları</w:t>
                        </w:r>
                      </w:p>
                    </w:tc>
                  </w:tr>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Örgün Öğretim</w:t>
                        </w:r>
                      </w:p>
                    </w:tc>
                  </w:tr>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Zorunlu</w:t>
                        </w:r>
                      </w:p>
                    </w:tc>
                  </w:tr>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 xml:space="preserve">Bilgisayarlı muhasebe hakkında teorik bilgiler ve çeşitli muhasebe yazılım programlarının tanıtılarak bu programlar hakkında genel bilgiler, şirket açma, tanımlar, ayarlar, alım-satım tanımları, kasa, fatura, stok, üretim, cari hesap, çek ve senet, banka, muhasebe, diğer işlemleri </w:t>
                        </w:r>
                        <w:proofErr w:type="gramStart"/>
                        <w:r w:rsidRPr="00F87A2F">
                          <w:rPr>
                            <w:rFonts w:ascii="Tahoma" w:eastAsia="Times New Roman" w:hAnsi="Tahoma" w:cs="Tahoma"/>
                            <w:color w:val="000000"/>
                            <w:sz w:val="16"/>
                            <w:szCs w:val="16"/>
                            <w:lang w:eastAsia="tr-TR"/>
                          </w:rPr>
                          <w:t>kapsayan , muhasebe</w:t>
                        </w:r>
                        <w:proofErr w:type="gramEnd"/>
                        <w:r w:rsidRPr="00F87A2F">
                          <w:rPr>
                            <w:rFonts w:ascii="Tahoma" w:eastAsia="Times New Roman" w:hAnsi="Tahoma" w:cs="Tahoma"/>
                            <w:color w:val="000000"/>
                            <w:sz w:val="16"/>
                            <w:szCs w:val="16"/>
                            <w:lang w:eastAsia="tr-TR"/>
                          </w:rPr>
                          <w:t xml:space="preserve"> uygulamalarının verilmesi. </w:t>
                        </w:r>
                      </w:p>
                    </w:tc>
                  </w:tr>
                  <w:tr w:rsidR="00F87A2F" w:rsidRPr="00F87A2F" w:rsidTr="00EA18B3">
                    <w:trPr>
                      <w:tblCellSpacing w:w="15" w:type="dxa"/>
                    </w:trPr>
                    <w:tc>
                      <w:tcPr>
                        <w:tcW w:w="985" w:type="pct"/>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 xml:space="preserve">Öğrencilerin bilgisayarlı ortamda muhasebe kayıtlarını tutabilmelerini, bilgisayar sisteminin kavranabilmesi, döngü yaklaşımının kavranabilmesi ve muhasebe iş olgularının teorik kayıtlarının bilgisayarlı ortamda çeşitli paket programlar vasıtası ile nasıl yapılacağının kavratılmasının sağlanması. </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proofErr w:type="spellStart"/>
                        <w:proofErr w:type="gramStart"/>
                        <w:r w:rsidRPr="00F87A2F">
                          <w:rPr>
                            <w:rFonts w:ascii="Tahoma" w:eastAsia="Times New Roman" w:hAnsi="Tahoma" w:cs="Tahoma"/>
                            <w:color w:val="000000"/>
                            <w:sz w:val="16"/>
                            <w:szCs w:val="16"/>
                            <w:lang w:eastAsia="tr-TR"/>
                          </w:rPr>
                          <w:t>Ar.Gör</w:t>
                        </w:r>
                        <w:proofErr w:type="gramEnd"/>
                        <w:r w:rsidRPr="00F87A2F">
                          <w:rPr>
                            <w:rFonts w:ascii="Tahoma" w:eastAsia="Times New Roman" w:hAnsi="Tahoma" w:cs="Tahoma"/>
                            <w:color w:val="000000"/>
                            <w:sz w:val="16"/>
                            <w:szCs w:val="16"/>
                            <w:lang w:eastAsia="tr-TR"/>
                          </w:rPr>
                          <w:t>.Dr</w:t>
                        </w:r>
                        <w:proofErr w:type="spellEnd"/>
                        <w:r w:rsidRPr="00F87A2F">
                          <w:rPr>
                            <w:rFonts w:ascii="Tahoma" w:eastAsia="Times New Roman" w:hAnsi="Tahoma" w:cs="Tahoma"/>
                            <w:color w:val="000000"/>
                            <w:sz w:val="16"/>
                            <w:szCs w:val="16"/>
                            <w:lang w:eastAsia="tr-TR"/>
                          </w:rPr>
                          <w:t>. BURCU KAYNAR BİLEN</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proofErr w:type="spellStart"/>
                        <w:proofErr w:type="gramStart"/>
                        <w:r w:rsidRPr="00F87A2F">
                          <w:rPr>
                            <w:rFonts w:ascii="Tahoma" w:eastAsia="Times New Roman" w:hAnsi="Tahoma" w:cs="Tahoma"/>
                            <w:color w:val="000000"/>
                            <w:sz w:val="16"/>
                            <w:szCs w:val="16"/>
                            <w:lang w:eastAsia="tr-TR"/>
                          </w:rPr>
                          <w:t>Ar.Gör</w:t>
                        </w:r>
                        <w:proofErr w:type="gramEnd"/>
                        <w:r w:rsidRPr="00F87A2F">
                          <w:rPr>
                            <w:rFonts w:ascii="Tahoma" w:eastAsia="Times New Roman" w:hAnsi="Tahoma" w:cs="Tahoma"/>
                            <w:color w:val="000000"/>
                            <w:sz w:val="16"/>
                            <w:szCs w:val="16"/>
                            <w:lang w:eastAsia="tr-TR"/>
                          </w:rPr>
                          <w:t>.Dr</w:t>
                        </w:r>
                        <w:proofErr w:type="spellEnd"/>
                        <w:r w:rsidRPr="00F87A2F">
                          <w:rPr>
                            <w:rFonts w:ascii="Tahoma" w:eastAsia="Times New Roman" w:hAnsi="Tahoma" w:cs="Tahoma"/>
                            <w:color w:val="000000"/>
                            <w:sz w:val="16"/>
                            <w:szCs w:val="16"/>
                            <w:lang w:eastAsia="tr-TR"/>
                          </w:rPr>
                          <w:t>. BURCU KAYNAR BİLEN</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Yok</w:t>
                        </w:r>
                      </w:p>
                    </w:tc>
                  </w:tr>
                  <w:tr w:rsidR="00F87A2F" w:rsidRPr="00F87A2F">
                    <w:trPr>
                      <w:tblCellSpacing w:w="15" w:type="dxa"/>
                    </w:trPr>
                    <w:tc>
                      <w:tcPr>
                        <w:tcW w:w="0" w:type="auto"/>
                        <w:gridSpan w:val="2"/>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 xml:space="preserve">ETA:V8-SQL Bilgisayarlı Muhasebe 1-2, (Meslek Yüksekokulları İçin </w:t>
                        </w:r>
                        <w:proofErr w:type="spellStart"/>
                        <w:r w:rsidRPr="00F87A2F">
                          <w:rPr>
                            <w:rFonts w:ascii="Tahoma" w:eastAsia="Times New Roman" w:hAnsi="Tahoma" w:cs="Tahoma"/>
                            <w:color w:val="000000"/>
                            <w:sz w:val="16"/>
                            <w:szCs w:val="16"/>
                            <w:lang w:eastAsia="tr-TR"/>
                          </w:rPr>
                          <w:t>METEP'e</w:t>
                        </w:r>
                        <w:proofErr w:type="spellEnd"/>
                        <w:r w:rsidRPr="00F87A2F">
                          <w:rPr>
                            <w:rFonts w:ascii="Tahoma" w:eastAsia="Times New Roman" w:hAnsi="Tahoma" w:cs="Tahoma"/>
                            <w:color w:val="000000"/>
                            <w:sz w:val="16"/>
                            <w:szCs w:val="16"/>
                            <w:lang w:eastAsia="tr-TR"/>
                          </w:rPr>
                          <w:t xml:space="preserve"> Göre Hazırlanmış), Hasan Ali YILDIRIM, Detay Yayıncılık, Ankara 2008</w:t>
                        </w:r>
                        <w:proofErr w:type="gramStart"/>
                        <w:r w:rsidRPr="00F87A2F">
                          <w:rPr>
                            <w:rFonts w:ascii="Tahoma" w:eastAsia="Times New Roman" w:hAnsi="Tahoma" w:cs="Tahoma"/>
                            <w:color w:val="000000"/>
                            <w:sz w:val="16"/>
                            <w:szCs w:val="16"/>
                            <w:lang w:eastAsia="tr-TR"/>
                          </w:rPr>
                          <w:t>.;</w:t>
                        </w:r>
                        <w:proofErr w:type="gramEnd"/>
                        <w:r w:rsidRPr="00F87A2F">
                          <w:rPr>
                            <w:rFonts w:ascii="Tahoma" w:eastAsia="Times New Roman" w:hAnsi="Tahoma" w:cs="Tahoma"/>
                            <w:color w:val="000000"/>
                            <w:sz w:val="16"/>
                            <w:szCs w:val="16"/>
                            <w:lang w:eastAsia="tr-TR"/>
                          </w:rPr>
                          <w:t xml:space="preserve"> Bilgisayarlı Muhasebe / Laboratuvar Uygulamaları, Engin Dinç, M.A. Feyiz, Ramazan İnal, Sabri Önel, </w:t>
                        </w:r>
                        <w:proofErr w:type="spellStart"/>
                        <w:r w:rsidRPr="00F87A2F">
                          <w:rPr>
                            <w:rFonts w:ascii="Tahoma" w:eastAsia="Times New Roman" w:hAnsi="Tahoma" w:cs="Tahoma"/>
                            <w:color w:val="000000"/>
                            <w:sz w:val="16"/>
                            <w:szCs w:val="16"/>
                            <w:lang w:eastAsia="tr-TR"/>
                          </w:rPr>
                          <w:t>Abp</w:t>
                        </w:r>
                        <w:proofErr w:type="spellEnd"/>
                        <w:r w:rsidRPr="00F87A2F">
                          <w:rPr>
                            <w:rFonts w:ascii="Tahoma" w:eastAsia="Times New Roman" w:hAnsi="Tahoma" w:cs="Tahoma"/>
                            <w:color w:val="000000"/>
                            <w:sz w:val="16"/>
                            <w:szCs w:val="16"/>
                            <w:lang w:eastAsia="tr-TR"/>
                          </w:rPr>
                          <w:t xml:space="preserve"> Yayınevi, 2008.</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Teorik Anlatım, Örneklendirme, Öğrencinin görüşlerine başvurma, soru-cevap.</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Dersin eğitim materyali olarak; her bir öğrenci için bir bilgisayar, derste kullanılacak en az üç farklı Muhasebe Paket Programı ve işletmenin tüm fonksiyonlarını destekleyen bir ERP (Kurumsal Kaynak Planlaması) yazılımı, kaynak ders kitapları, çıktı almaya yarayan yazıcı.</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Dersle ilgili dönemde bir ödev verilmektedir. Dersin içeriğinde olan İşletme Defteri uygulaması ile ilgili öğrencilerden fiili uygulama çalışması yapması istenmektedir.</w:t>
                        </w:r>
                      </w:p>
                    </w:tc>
                  </w:tr>
                  <w:tr w:rsidR="00F87A2F" w:rsidRPr="00F87A2F">
                    <w:trPr>
                      <w:tblCellSpacing w:w="15" w:type="dxa"/>
                    </w:trPr>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 </w:t>
                        </w:r>
                        <w:r w:rsidRPr="00F87A2F">
                          <w:rPr>
                            <w:rFonts w:ascii="Tahoma" w:eastAsia="Times New Roman" w:hAnsi="Tahoma" w:cs="Tahoma"/>
                            <w:color w:val="000000"/>
                            <w:sz w:val="16"/>
                            <w:szCs w:val="16"/>
                            <w:lang w:eastAsia="tr-TR"/>
                          </w:rPr>
                          <w:t>Dersle ilgili olarak dönemde bir ara sınav ve bir final sınavı yapılmaktadır.</w:t>
                        </w:r>
                      </w:p>
                    </w:tc>
                  </w:tr>
                </w:tbl>
                <w:p w:rsidR="00F87A2F" w:rsidRPr="00F87A2F" w:rsidRDefault="00F87A2F" w:rsidP="00F87A2F">
                  <w:pPr>
                    <w:spacing w:after="0" w:line="240" w:lineRule="auto"/>
                    <w:rPr>
                      <w:rFonts w:ascii="Tahoma" w:eastAsia="Times New Roman" w:hAnsi="Tahoma" w:cs="Tahoma"/>
                      <w:b/>
                      <w:bCs/>
                      <w:color w:val="000000"/>
                      <w:sz w:val="16"/>
                      <w:szCs w:val="16"/>
                      <w:lang w:eastAsia="tr-TR"/>
                    </w:rPr>
                  </w:pPr>
                </w:p>
              </w:tc>
            </w:tr>
          </w:tbl>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F87A2F">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24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br/>
            </w:r>
            <w:r w:rsidRPr="00F87A2F">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F87A2F" w:rsidRPr="00F87A2F" w:rsidTr="00F87A2F">
              <w:tc>
                <w:tcPr>
                  <w:tcW w:w="750" w:type="dxa"/>
                  <w:tcBorders>
                    <w:bottom w:val="dashed" w:sz="6" w:space="0" w:color="A9A9A9"/>
                  </w:tcBorders>
                  <w:vAlign w:val="center"/>
                  <w:hideMark/>
                </w:tcPr>
                <w:p w:rsidR="00F87A2F" w:rsidRPr="00F87A2F" w:rsidRDefault="00F87A2F" w:rsidP="00F87A2F">
                  <w:pPr>
                    <w:spacing w:after="0" w:line="240" w:lineRule="auto"/>
                    <w:jc w:val="center"/>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F87A2F" w:rsidRPr="00F87A2F" w:rsidRDefault="00F87A2F" w:rsidP="00F87A2F">
                  <w:pPr>
                    <w:spacing w:after="0" w:line="240" w:lineRule="auto"/>
                    <w:jc w:val="center"/>
                    <w:rPr>
                      <w:rFonts w:ascii="Tahoma" w:eastAsia="Times New Roman" w:hAnsi="Tahoma" w:cs="Tahoma"/>
                      <w:b/>
                      <w:bCs/>
                      <w:color w:val="000000"/>
                      <w:sz w:val="16"/>
                      <w:szCs w:val="16"/>
                      <w:lang w:eastAsia="tr-TR"/>
                    </w:rPr>
                  </w:pPr>
                  <w:r w:rsidRPr="00F87A2F">
                    <w:rPr>
                      <w:rFonts w:ascii="Tahoma" w:eastAsia="Times New Roman" w:hAnsi="Tahoma" w:cs="Tahoma"/>
                      <w:b/>
                      <w:bCs/>
                      <w:color w:val="000000"/>
                      <w:sz w:val="16"/>
                      <w:szCs w:val="16"/>
                      <w:lang w:eastAsia="tr-TR"/>
                    </w:rPr>
                    <w:t>Açıklama</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1</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 xml:space="preserve">İşletmecilik temel bilgilerine sahiptir. İşletmelerin temel faaliyetlerini tanımlar. </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2</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Muhasebe Bilgi Sisteminin çalışma sistematiğini bilir ve tanımlar.</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3</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Bilgi İşlem Teknolojilerini Muhasebe Paket Programının işletilmesi için kullanabilir.</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4</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Muhasebe İşleyişini kavrar ve Muhasebe İşleyişini oluşturan işlemlerin kayıtlarını yapabilir.</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5</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Öğretilen bir paket programı tanır ve muhasebe yönünden kullanabilir.</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6</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İşletmenin kaydedilen çalışmalarının çıktılarını alabilir. Mali Tabloları düzenler ve tanıtır.</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b/>
                      <w:bCs/>
                      <w:color w:val="000000"/>
                      <w:sz w:val="16"/>
                      <w:szCs w:val="16"/>
                      <w:lang w:eastAsia="tr-TR"/>
                    </w:rPr>
                    <w:t>7</w:t>
                  </w:r>
                  <w:r w:rsidRPr="00F87A2F">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color w:val="000000"/>
                      <w:sz w:val="16"/>
                      <w:szCs w:val="16"/>
                      <w:lang w:eastAsia="tr-TR"/>
                    </w:rPr>
                  </w:pPr>
                  <w:r w:rsidRPr="00F87A2F">
                    <w:rPr>
                      <w:rFonts w:ascii="Tahoma" w:eastAsia="Times New Roman" w:hAnsi="Tahoma" w:cs="Tahoma"/>
                      <w:color w:val="000000"/>
                      <w:sz w:val="16"/>
                      <w:szCs w:val="16"/>
                      <w:lang w:eastAsia="tr-TR"/>
                    </w:rPr>
                    <w:t>İşletmecilik bilgisi ve Muhasebe konularında gerçekleşen yenilikleri takip eder ve uygulamaya dönüştürür.</w:t>
                  </w:r>
                </w:p>
              </w:tc>
            </w:tr>
          </w:tbl>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br/>
            </w:r>
            <w:r w:rsidRPr="00F87A2F">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F87A2F" w:rsidRPr="00F87A2F">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5948"/>
              <w:gridCol w:w="3092"/>
              <w:gridCol w:w="1942"/>
            </w:tblGrid>
            <w:tr w:rsidR="00F87A2F" w:rsidRPr="00F87A2F" w:rsidTr="00051BC5">
              <w:tc>
                <w:tcPr>
                  <w:tcW w:w="749" w:type="dxa"/>
                  <w:tcBorders>
                    <w:bottom w:val="dashed" w:sz="6" w:space="0" w:color="A9A9A9"/>
                  </w:tcBorders>
                  <w:vAlign w:val="center"/>
                  <w:hideMark/>
                </w:tcPr>
                <w:p w:rsidR="00F87A2F" w:rsidRPr="00F87A2F" w:rsidRDefault="00F87A2F" w:rsidP="00F87A2F">
                  <w:pPr>
                    <w:spacing w:after="0" w:line="240" w:lineRule="auto"/>
                    <w:jc w:val="center"/>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F87A2F" w:rsidRPr="00F87A2F" w:rsidRDefault="00F87A2F" w:rsidP="00F87A2F">
                  <w:pPr>
                    <w:spacing w:after="0" w:line="240" w:lineRule="auto"/>
                    <w:jc w:val="center"/>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F87A2F" w:rsidRPr="00F87A2F" w:rsidRDefault="00F87A2F" w:rsidP="00F87A2F">
                  <w:pPr>
                    <w:spacing w:after="0" w:line="240" w:lineRule="auto"/>
                    <w:jc w:val="center"/>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F87A2F" w:rsidRPr="00F87A2F" w:rsidRDefault="00F87A2F" w:rsidP="00F87A2F">
                  <w:pPr>
                    <w:spacing w:after="0" w:line="240" w:lineRule="auto"/>
                    <w:jc w:val="center"/>
                    <w:rPr>
                      <w:rFonts w:ascii="Tahoma" w:eastAsia="Times New Roman" w:hAnsi="Tahoma" w:cs="Tahoma"/>
                      <w:b/>
                      <w:bCs/>
                      <w:color w:val="000000"/>
                      <w:sz w:val="20"/>
                      <w:szCs w:val="20"/>
                      <w:lang w:eastAsia="tr-TR"/>
                    </w:rPr>
                  </w:pPr>
                  <w:proofErr w:type="spellStart"/>
                  <w:r w:rsidRPr="00F87A2F">
                    <w:rPr>
                      <w:rFonts w:ascii="Tahoma" w:eastAsia="Times New Roman" w:hAnsi="Tahoma" w:cs="Tahoma"/>
                      <w:b/>
                      <w:bCs/>
                      <w:color w:val="000000"/>
                      <w:sz w:val="20"/>
                      <w:szCs w:val="20"/>
                      <w:lang w:eastAsia="tr-TR"/>
                    </w:rPr>
                    <w:t>Dökümanlar</w:t>
                  </w:r>
                  <w:proofErr w:type="spellEnd"/>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İşletme Bilgisi, İşletme Yönetimi, İşletmenin Fonksiyonları ve İşletme Türleri.</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Genel İşletme Dersi çıktılarının tekrar gözden geçirilmesi.</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Genel İşletme ders kitapları.</w:t>
                  </w:r>
                  <w:r w:rsidRPr="00F87A2F">
                    <w:rPr>
                      <w:rFonts w:ascii="Tahoma" w:eastAsia="Times New Roman" w:hAnsi="Tahoma" w:cs="Tahoma"/>
                      <w:b/>
                      <w:bCs/>
                      <w:color w:val="000000"/>
                      <w:sz w:val="20"/>
                      <w:szCs w:val="20"/>
                      <w:lang w:eastAsia="tr-TR"/>
                    </w:rPr>
                    <w:t xml:space="preserve"> </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Muhasebenin Tanımı, Fonksiyonları ve Muhasebenin Temel Kavramları. Mali Tabloların Düzenlenmesi ile ilgili İlkeler.</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Genel Muhasebe Konularının Tekrarı.</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Genel Muhasebe Kitapları.</w:t>
                  </w:r>
                  <w:r w:rsidRPr="00F87A2F">
                    <w:rPr>
                      <w:rFonts w:ascii="Tahoma" w:eastAsia="Times New Roman" w:hAnsi="Tahoma" w:cs="Tahoma"/>
                      <w:b/>
                      <w:bCs/>
                      <w:color w:val="000000"/>
                      <w:sz w:val="20"/>
                      <w:szCs w:val="20"/>
                      <w:lang w:eastAsia="tr-TR"/>
                    </w:rPr>
                    <w:t xml:space="preserve"> </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Muhasebe Bilgi Sisteminin tanıtılması. İşletme Bilgi Sistemi içinde Muhasebe Bilgi Sisteminin Yerinin tanıtılması.</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Bilgi Sistemi, İşletme Bilgi Sistemi ve Muhasebe Bilgi Sisteminin çalışılması.</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Bilgi Sistemi ile ilgili tüm kaynaklar.</w:t>
                  </w:r>
                  <w:r w:rsidRPr="00F87A2F">
                    <w:rPr>
                      <w:rFonts w:ascii="Tahoma" w:eastAsia="Times New Roman" w:hAnsi="Tahoma" w:cs="Tahoma"/>
                      <w:b/>
                      <w:bCs/>
                      <w:color w:val="000000"/>
                      <w:sz w:val="20"/>
                      <w:szCs w:val="20"/>
                      <w:lang w:eastAsia="tr-TR"/>
                    </w:rPr>
                    <w:t xml:space="preserve"> </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 xml:space="preserve">Seçilen Paket Programın Tanıtılması ve İşleyiş Mantığı ile İlgili Olarak Bilgilendirme. İşletme Bilgi Sistemi İçinde Programın Muhasebe </w:t>
                  </w:r>
                  <w:proofErr w:type="spellStart"/>
                  <w:r w:rsidRPr="00F87A2F">
                    <w:rPr>
                      <w:rFonts w:ascii="Tahoma" w:eastAsia="Times New Roman" w:hAnsi="Tahoma" w:cs="Tahoma"/>
                      <w:color w:val="000000"/>
                      <w:sz w:val="16"/>
                      <w:szCs w:val="16"/>
                      <w:lang w:eastAsia="tr-TR"/>
                    </w:rPr>
                    <w:t>Mödülünün</w:t>
                  </w:r>
                  <w:proofErr w:type="spellEnd"/>
                  <w:r w:rsidRPr="00F87A2F">
                    <w:rPr>
                      <w:rFonts w:ascii="Tahoma" w:eastAsia="Times New Roman" w:hAnsi="Tahoma" w:cs="Tahoma"/>
                      <w:color w:val="000000"/>
                      <w:sz w:val="16"/>
                      <w:szCs w:val="16"/>
                      <w:lang w:eastAsia="tr-TR"/>
                    </w:rPr>
                    <w:t xml:space="preserve"> Tanıtılması.</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Genel Bilgi Teknolojileri Bilgilerinin Tekrarı.</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 xml:space="preserve">Genel Bilgi Teknolojileri </w:t>
                  </w:r>
                  <w:proofErr w:type="spellStart"/>
                  <w:r w:rsidRPr="00F87A2F">
                    <w:rPr>
                      <w:rFonts w:ascii="Tahoma" w:eastAsia="Times New Roman" w:hAnsi="Tahoma" w:cs="Tahoma"/>
                      <w:color w:val="000000"/>
                      <w:sz w:val="16"/>
                      <w:szCs w:val="16"/>
                      <w:lang w:eastAsia="tr-TR"/>
                    </w:rPr>
                    <w:t>Dökümanları</w:t>
                  </w:r>
                  <w:proofErr w:type="spellEnd"/>
                  <w:r w:rsidRPr="00F87A2F">
                    <w:rPr>
                      <w:rFonts w:ascii="Tahoma" w:eastAsia="Times New Roman" w:hAnsi="Tahoma" w:cs="Tahoma"/>
                      <w:color w:val="000000"/>
                      <w:sz w:val="16"/>
                      <w:szCs w:val="16"/>
                      <w:lang w:eastAsia="tr-TR"/>
                    </w:rPr>
                    <w:t>.</w:t>
                  </w:r>
                  <w:r w:rsidRPr="00F87A2F">
                    <w:rPr>
                      <w:rFonts w:ascii="Tahoma" w:eastAsia="Times New Roman" w:hAnsi="Tahoma" w:cs="Tahoma"/>
                      <w:b/>
                      <w:bCs/>
                      <w:color w:val="000000"/>
                      <w:sz w:val="20"/>
                      <w:szCs w:val="20"/>
                      <w:lang w:eastAsia="tr-TR"/>
                    </w:rPr>
                    <w:t xml:space="preserve"> </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Muhasebe Programının Çalışma Sistematiğinin Tanıtılması. Programda Kullanım Öncesi Yapılması Gereken Düzenlemelerin Verilmesi.</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 xml:space="preserve">Kullanılan Paket Programla İlgili Kaynak </w:t>
                  </w:r>
                  <w:proofErr w:type="spellStart"/>
                  <w:r w:rsidRPr="00F87A2F">
                    <w:rPr>
                      <w:rFonts w:ascii="Tahoma" w:eastAsia="Times New Roman" w:hAnsi="Tahoma" w:cs="Tahoma"/>
                      <w:color w:val="000000"/>
                      <w:sz w:val="16"/>
                      <w:szCs w:val="16"/>
                      <w:lang w:eastAsia="tr-TR"/>
                    </w:rPr>
                    <w:t>Dökümanların</w:t>
                  </w:r>
                  <w:proofErr w:type="spellEnd"/>
                  <w:r w:rsidRPr="00F87A2F">
                    <w:rPr>
                      <w:rFonts w:ascii="Tahoma" w:eastAsia="Times New Roman" w:hAnsi="Tahoma" w:cs="Tahoma"/>
                      <w:color w:val="000000"/>
                      <w:sz w:val="16"/>
                      <w:szCs w:val="16"/>
                      <w:lang w:eastAsia="tr-TR"/>
                    </w:rPr>
                    <w:t xml:space="preserve"> Gözden Geçirilmesi.</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Programla İlgili Eğitim Materyalleri.</w:t>
                  </w:r>
                  <w:r w:rsidRPr="00F87A2F">
                    <w:rPr>
                      <w:rFonts w:ascii="Tahoma" w:eastAsia="Times New Roman" w:hAnsi="Tahoma" w:cs="Tahoma"/>
                      <w:b/>
                      <w:bCs/>
                      <w:color w:val="000000"/>
                      <w:sz w:val="20"/>
                      <w:szCs w:val="20"/>
                      <w:lang w:eastAsia="tr-TR"/>
                    </w:rPr>
                    <w:t xml:space="preserve"> </w:t>
                  </w:r>
                </w:p>
              </w:tc>
            </w:tr>
            <w:tr w:rsidR="00F87A2F" w:rsidRPr="00F87A2F" w:rsidTr="00F87A2F">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 xml:space="preserve">Ara Sınav - Ders Tekrarı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Öğrenilen Tüm Konuların Tekrarı Yapılarak Hazırlık Yapılması.</w:t>
                  </w:r>
                  <w:r w:rsidRPr="00F87A2F">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F87A2F" w:rsidRPr="00F87A2F" w:rsidRDefault="00F87A2F" w:rsidP="00F87A2F">
                  <w:pPr>
                    <w:spacing w:after="0" w:line="240" w:lineRule="auto"/>
                    <w:rPr>
                      <w:rFonts w:ascii="Tahoma" w:eastAsia="Times New Roman" w:hAnsi="Tahoma" w:cs="Tahoma"/>
                      <w:b/>
                      <w:bCs/>
                      <w:color w:val="000000"/>
                      <w:sz w:val="20"/>
                      <w:szCs w:val="20"/>
                      <w:lang w:eastAsia="tr-TR"/>
                    </w:rPr>
                  </w:pPr>
                  <w:r w:rsidRPr="00F87A2F">
                    <w:rPr>
                      <w:rFonts w:ascii="Tahoma" w:eastAsia="Times New Roman" w:hAnsi="Tahoma" w:cs="Tahoma"/>
                      <w:color w:val="000000"/>
                      <w:sz w:val="16"/>
                      <w:szCs w:val="16"/>
                      <w:lang w:eastAsia="tr-TR"/>
                    </w:rPr>
                    <w:t>Mevcut Tüm Materyaller.</w:t>
                  </w:r>
                  <w:r w:rsidRPr="00F87A2F">
                    <w:rPr>
                      <w:rFonts w:ascii="Tahoma" w:eastAsia="Times New Roman" w:hAnsi="Tahoma" w:cs="Tahoma"/>
                      <w:b/>
                      <w:bCs/>
                      <w:color w:val="000000"/>
                      <w:sz w:val="20"/>
                      <w:szCs w:val="20"/>
                      <w:lang w:eastAsia="tr-TR"/>
                    </w:rPr>
                    <w:t xml:space="preserve"> </w:t>
                  </w:r>
                </w:p>
              </w:tc>
            </w:tr>
          </w:tbl>
          <w:p w:rsidR="00F87A2F" w:rsidRPr="00F87A2F" w:rsidRDefault="00F87A2F" w:rsidP="00F87A2F">
            <w:pPr>
              <w:spacing w:after="0" w:line="240" w:lineRule="auto"/>
              <w:rPr>
                <w:rFonts w:ascii="Tahoma" w:eastAsia="Times New Roman" w:hAnsi="Tahoma" w:cs="Tahoma"/>
                <w:b/>
                <w:bCs/>
                <w:color w:val="000000"/>
                <w:sz w:val="20"/>
                <w:szCs w:val="20"/>
                <w:lang w:eastAsia="tr-TR"/>
              </w:rPr>
            </w:pPr>
          </w:p>
        </w:tc>
      </w:tr>
      <w:tr w:rsidR="00F87A2F" w:rsidRPr="00F87A2F">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F87A2F" w:rsidRPr="00F87A2F" w:rsidRDefault="00F87A2F" w:rsidP="00F87A2F">
            <w:pPr>
              <w:spacing w:after="0" w:line="240" w:lineRule="auto"/>
              <w:rPr>
                <w:rFonts w:ascii="Tahoma" w:eastAsia="Times New Roman" w:hAnsi="Tahoma" w:cs="Tahoma"/>
                <w:b/>
                <w:bCs/>
                <w:color w:val="000000"/>
                <w:sz w:val="18"/>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F012C3" w:rsidRDefault="00F012C3"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87"/>
              <w:gridCol w:w="1388"/>
              <w:gridCol w:w="4626"/>
              <w:gridCol w:w="1182"/>
              <w:gridCol w:w="1422"/>
              <w:gridCol w:w="1410"/>
            </w:tblGrid>
            <w:tr w:rsidR="0045149D" w:rsidRPr="0045149D" w:rsidTr="0045149D">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AKTS</w:t>
                  </w:r>
                </w:p>
              </w:tc>
            </w:tr>
            <w:tr w:rsidR="0045149D" w:rsidRPr="0045149D" w:rsidTr="0045149D">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233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MAKRO EKONOMİ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5149D" w:rsidRPr="0045149D" w:rsidRDefault="0045149D" w:rsidP="0045149D">
                  <w:pPr>
                    <w:spacing w:after="0" w:line="240" w:lineRule="auto"/>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3</w:t>
                  </w:r>
                </w:p>
              </w:tc>
            </w:tr>
          </w:tbl>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xml:space="preserve">  </w:t>
            </w: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45149D" w:rsidRPr="0045149D">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Türkçe</w:t>
                        </w:r>
                      </w:p>
                    </w:tc>
                  </w:tr>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Ön Lisans</w:t>
                        </w:r>
                      </w:p>
                    </w:tc>
                  </w:tr>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Muhasebe ve Vergi Uygulamaları</w:t>
                        </w:r>
                      </w:p>
                    </w:tc>
                  </w:tr>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Örgün Öğretim</w:t>
                        </w:r>
                      </w:p>
                    </w:tc>
                  </w:tr>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Zorunlu</w:t>
                        </w:r>
                      </w:p>
                    </w:tc>
                  </w:tr>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Bu dersin amacı makroekonomik analizin kuram ve yöntemlerini gözden geçirmektir.</w:t>
                        </w:r>
                      </w:p>
                    </w:tc>
                  </w:tr>
                  <w:tr w:rsidR="0045149D" w:rsidRPr="0045149D" w:rsidTr="00EA18B3">
                    <w:trPr>
                      <w:tblCellSpacing w:w="15" w:type="dxa"/>
                    </w:trPr>
                    <w:tc>
                      <w:tcPr>
                        <w:tcW w:w="977" w:type="pct"/>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Bu ders makro ekonomik değişkenler ve makro ekonomik çıktılar arasındaki ilişkiyi kuramsal çerçevede tartışır. Makroekonomik teorileri, kavramları ve teorik makro ekonominin rolünü açıklar.</w:t>
                        </w:r>
                      </w:p>
                    </w:tc>
                  </w:tr>
                  <w:tr w:rsidR="0045149D" w:rsidRPr="0045149D">
                    <w:trPr>
                      <w:tblCellSpacing w:w="15" w:type="dxa"/>
                    </w:trPr>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proofErr w:type="spellStart"/>
                        <w:proofErr w:type="gramStart"/>
                        <w:r w:rsidRPr="0045149D">
                          <w:rPr>
                            <w:rFonts w:ascii="Tahoma" w:eastAsia="Times New Roman" w:hAnsi="Tahoma" w:cs="Tahoma"/>
                            <w:color w:val="000000"/>
                            <w:sz w:val="16"/>
                            <w:szCs w:val="16"/>
                            <w:lang w:eastAsia="tr-TR"/>
                          </w:rPr>
                          <w:t>Öğr.Gör</w:t>
                        </w:r>
                        <w:proofErr w:type="spellEnd"/>
                        <w:proofErr w:type="gramEnd"/>
                        <w:r w:rsidRPr="0045149D">
                          <w:rPr>
                            <w:rFonts w:ascii="Tahoma" w:eastAsia="Times New Roman" w:hAnsi="Tahoma" w:cs="Tahoma"/>
                            <w:color w:val="000000"/>
                            <w:sz w:val="16"/>
                            <w:szCs w:val="16"/>
                            <w:lang w:eastAsia="tr-TR"/>
                          </w:rPr>
                          <w:t>. Murat MERE</w:t>
                        </w:r>
                      </w:p>
                    </w:tc>
                  </w:tr>
                  <w:tr w:rsidR="0045149D" w:rsidRPr="0045149D">
                    <w:trPr>
                      <w:tblCellSpacing w:w="15" w:type="dxa"/>
                    </w:trPr>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p>
                    </w:tc>
                  </w:tr>
                  <w:tr w:rsidR="0045149D" w:rsidRPr="0045149D">
                    <w:trPr>
                      <w:tblCellSpacing w:w="15" w:type="dxa"/>
                    </w:trPr>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Yok</w:t>
                        </w:r>
                      </w:p>
                    </w:tc>
                  </w:tr>
                  <w:tr w:rsidR="0045149D" w:rsidRPr="0045149D">
                    <w:trPr>
                      <w:tblCellSpacing w:w="15" w:type="dxa"/>
                    </w:trPr>
                    <w:tc>
                      <w:tcPr>
                        <w:tcW w:w="0" w:type="auto"/>
                        <w:gridSpan w:val="2"/>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45149D" w:rsidRPr="0045149D">
                    <w:trPr>
                      <w:tblCellSpacing w:w="15" w:type="dxa"/>
                    </w:trPr>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1. Ders kitabı 2. yardımcı kitap 3. diğer kaynaklar</w:t>
                        </w:r>
                      </w:p>
                    </w:tc>
                  </w:tr>
                  <w:tr w:rsidR="0045149D" w:rsidRPr="0045149D">
                    <w:trPr>
                      <w:tblCellSpacing w:w="15" w:type="dxa"/>
                    </w:trPr>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 </w:t>
                        </w:r>
                        <w:r w:rsidRPr="0045149D">
                          <w:rPr>
                            <w:rFonts w:ascii="Tahoma" w:eastAsia="Times New Roman" w:hAnsi="Tahoma" w:cs="Tahoma"/>
                            <w:color w:val="000000"/>
                            <w:sz w:val="16"/>
                            <w:szCs w:val="16"/>
                            <w:lang w:eastAsia="tr-TR"/>
                          </w:rPr>
                          <w:t>İktisat, Prof. Dr. Zeynel Dinler, 2009</w:t>
                        </w:r>
                      </w:p>
                    </w:tc>
                  </w:tr>
                </w:tbl>
                <w:p w:rsidR="0045149D" w:rsidRPr="0045149D" w:rsidRDefault="0045149D" w:rsidP="0045149D">
                  <w:pPr>
                    <w:spacing w:after="0" w:line="240" w:lineRule="auto"/>
                    <w:rPr>
                      <w:rFonts w:ascii="Tahoma" w:eastAsia="Times New Roman" w:hAnsi="Tahoma" w:cs="Tahoma"/>
                      <w:b/>
                      <w:bCs/>
                      <w:color w:val="000000"/>
                      <w:sz w:val="16"/>
                      <w:szCs w:val="16"/>
                      <w:lang w:eastAsia="tr-TR"/>
                    </w:rPr>
                  </w:pPr>
                </w:p>
              </w:tc>
            </w:tr>
          </w:tbl>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45149D">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24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br/>
            </w:r>
            <w:r w:rsidRPr="0045149D">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45149D" w:rsidRPr="0045149D" w:rsidTr="0045149D">
              <w:tc>
                <w:tcPr>
                  <w:tcW w:w="750" w:type="dxa"/>
                  <w:tcBorders>
                    <w:bottom w:val="dashed" w:sz="6" w:space="0" w:color="A9A9A9"/>
                  </w:tcBorders>
                  <w:vAlign w:val="center"/>
                  <w:hideMark/>
                </w:tcPr>
                <w:p w:rsidR="0045149D" w:rsidRPr="0045149D" w:rsidRDefault="0045149D" w:rsidP="0045149D">
                  <w:pPr>
                    <w:spacing w:after="0" w:line="240" w:lineRule="auto"/>
                    <w:jc w:val="center"/>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45149D" w:rsidRPr="0045149D" w:rsidRDefault="0045149D" w:rsidP="0045149D">
                  <w:pPr>
                    <w:spacing w:after="0" w:line="240" w:lineRule="auto"/>
                    <w:jc w:val="center"/>
                    <w:rPr>
                      <w:rFonts w:ascii="Tahoma" w:eastAsia="Times New Roman" w:hAnsi="Tahoma" w:cs="Tahoma"/>
                      <w:b/>
                      <w:bCs/>
                      <w:color w:val="000000"/>
                      <w:sz w:val="16"/>
                      <w:szCs w:val="16"/>
                      <w:lang w:eastAsia="tr-TR"/>
                    </w:rPr>
                  </w:pPr>
                  <w:r w:rsidRPr="0045149D">
                    <w:rPr>
                      <w:rFonts w:ascii="Tahoma" w:eastAsia="Times New Roman" w:hAnsi="Tahoma" w:cs="Tahoma"/>
                      <w:b/>
                      <w:bCs/>
                      <w:color w:val="000000"/>
                      <w:sz w:val="16"/>
                      <w:szCs w:val="16"/>
                      <w:lang w:eastAsia="tr-TR"/>
                    </w:rPr>
                    <w:t>Açıklama</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b/>
                      <w:bCs/>
                      <w:color w:val="000000"/>
                      <w:sz w:val="16"/>
                      <w:szCs w:val="16"/>
                      <w:lang w:eastAsia="tr-TR"/>
                    </w:rPr>
                    <w:t>1</w:t>
                  </w:r>
                  <w:r w:rsidRPr="0045149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color w:val="000000"/>
                      <w:sz w:val="16"/>
                      <w:szCs w:val="16"/>
                      <w:lang w:eastAsia="tr-TR"/>
                    </w:rPr>
                    <w:t>Makro ekonomik teorileri, kavramları ve makro ekonominin rolünü açıklar</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b/>
                      <w:bCs/>
                      <w:color w:val="000000"/>
                      <w:sz w:val="16"/>
                      <w:szCs w:val="16"/>
                      <w:lang w:eastAsia="tr-TR"/>
                    </w:rPr>
                    <w:t>2</w:t>
                  </w:r>
                  <w:r w:rsidRPr="0045149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color w:val="000000"/>
                      <w:sz w:val="16"/>
                      <w:szCs w:val="16"/>
                      <w:lang w:eastAsia="tr-TR"/>
                    </w:rPr>
                    <w:t>Milli Gelir ve ilgili kavramları öğrenir. Milli gelir hesaplama yöntemlerini kullanır.</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b/>
                      <w:bCs/>
                      <w:color w:val="000000"/>
                      <w:sz w:val="16"/>
                      <w:szCs w:val="16"/>
                      <w:lang w:eastAsia="tr-TR"/>
                    </w:rPr>
                    <w:t>3</w:t>
                  </w:r>
                  <w:r w:rsidRPr="0045149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color w:val="000000"/>
                      <w:sz w:val="16"/>
                      <w:szCs w:val="16"/>
                      <w:lang w:eastAsia="tr-TR"/>
                    </w:rPr>
                    <w:t xml:space="preserve">Tüketim, tasarruf ve yatırım gibi milli geliri belirleyen </w:t>
                  </w:r>
                  <w:proofErr w:type="spellStart"/>
                  <w:r w:rsidRPr="0045149D">
                    <w:rPr>
                      <w:rFonts w:ascii="Tahoma" w:eastAsia="Times New Roman" w:hAnsi="Tahoma" w:cs="Tahoma"/>
                      <w:color w:val="000000"/>
                      <w:sz w:val="16"/>
                      <w:szCs w:val="16"/>
                      <w:lang w:eastAsia="tr-TR"/>
                    </w:rPr>
                    <w:t>fatörleri</w:t>
                  </w:r>
                  <w:proofErr w:type="spellEnd"/>
                  <w:r w:rsidRPr="0045149D">
                    <w:rPr>
                      <w:rFonts w:ascii="Tahoma" w:eastAsia="Times New Roman" w:hAnsi="Tahoma" w:cs="Tahoma"/>
                      <w:color w:val="000000"/>
                      <w:sz w:val="16"/>
                      <w:szCs w:val="16"/>
                      <w:lang w:eastAsia="tr-TR"/>
                    </w:rPr>
                    <w:t xml:space="preserve"> analiz eder</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b/>
                      <w:bCs/>
                      <w:color w:val="000000"/>
                      <w:sz w:val="16"/>
                      <w:szCs w:val="16"/>
                      <w:lang w:eastAsia="tr-TR"/>
                    </w:rPr>
                    <w:t>4</w:t>
                  </w:r>
                  <w:r w:rsidRPr="0045149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color w:val="000000"/>
                      <w:sz w:val="16"/>
                      <w:szCs w:val="16"/>
                      <w:lang w:eastAsia="tr-TR"/>
                    </w:rPr>
                    <w:t xml:space="preserve">Enflasyon, deflasyon, stagflasyon ve devalüasyon </w:t>
                  </w:r>
                  <w:proofErr w:type="spellStart"/>
                  <w:r w:rsidRPr="0045149D">
                    <w:rPr>
                      <w:rFonts w:ascii="Tahoma" w:eastAsia="Times New Roman" w:hAnsi="Tahoma" w:cs="Tahoma"/>
                      <w:color w:val="000000"/>
                      <w:sz w:val="16"/>
                      <w:szCs w:val="16"/>
                      <w:lang w:eastAsia="tr-TR"/>
                    </w:rPr>
                    <w:t>kavramalrı</w:t>
                  </w:r>
                  <w:proofErr w:type="spellEnd"/>
                  <w:r w:rsidRPr="0045149D">
                    <w:rPr>
                      <w:rFonts w:ascii="Tahoma" w:eastAsia="Times New Roman" w:hAnsi="Tahoma" w:cs="Tahoma"/>
                      <w:color w:val="000000"/>
                      <w:sz w:val="16"/>
                      <w:szCs w:val="16"/>
                      <w:lang w:eastAsia="tr-TR"/>
                    </w:rPr>
                    <w:t xml:space="preserve"> hakkında bilgi sahibi olur.</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b/>
                      <w:bCs/>
                      <w:color w:val="000000"/>
                      <w:sz w:val="16"/>
                      <w:szCs w:val="16"/>
                      <w:lang w:eastAsia="tr-TR"/>
                    </w:rPr>
                    <w:t>5</w:t>
                  </w:r>
                  <w:r w:rsidRPr="0045149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color w:val="000000"/>
                      <w:sz w:val="16"/>
                      <w:szCs w:val="16"/>
                      <w:lang w:eastAsia="tr-TR"/>
                    </w:rPr>
                    <w:t>İstihdam, milli gelir ve istihdam arasındaki ilişkileri, istihdam hacmini etkileyen faktörleri ve işsizlik türlerini analiz eder.</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b/>
                      <w:bCs/>
                      <w:color w:val="000000"/>
                      <w:sz w:val="16"/>
                      <w:szCs w:val="16"/>
                      <w:lang w:eastAsia="tr-TR"/>
                    </w:rPr>
                    <w:t>6</w:t>
                  </w:r>
                  <w:r w:rsidRPr="0045149D">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color w:val="000000"/>
                      <w:sz w:val="16"/>
                      <w:szCs w:val="16"/>
                      <w:lang w:eastAsia="tr-TR"/>
                    </w:rPr>
                  </w:pPr>
                  <w:r w:rsidRPr="0045149D">
                    <w:rPr>
                      <w:rFonts w:ascii="Tahoma" w:eastAsia="Times New Roman" w:hAnsi="Tahoma" w:cs="Tahoma"/>
                      <w:color w:val="000000"/>
                      <w:sz w:val="16"/>
                      <w:szCs w:val="16"/>
                      <w:lang w:eastAsia="tr-TR"/>
                    </w:rPr>
                    <w:t>Para, para arzı, para talebi ve para politikası araçlarının ekonomideki önemini kavrar.</w:t>
                  </w:r>
                </w:p>
              </w:tc>
            </w:tr>
          </w:tbl>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br/>
            </w:r>
            <w:r w:rsidRPr="0045149D">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45149D" w:rsidRPr="0045149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606"/>
              <w:gridCol w:w="1116"/>
              <w:gridCol w:w="1259"/>
            </w:tblGrid>
            <w:tr w:rsidR="0045149D" w:rsidRPr="0045149D" w:rsidTr="0045149D">
              <w:tc>
                <w:tcPr>
                  <w:tcW w:w="750" w:type="dxa"/>
                  <w:tcBorders>
                    <w:bottom w:val="dashed" w:sz="6" w:space="0" w:color="A9A9A9"/>
                  </w:tcBorders>
                  <w:vAlign w:val="center"/>
                  <w:hideMark/>
                </w:tcPr>
                <w:p w:rsidR="0045149D" w:rsidRPr="0045149D" w:rsidRDefault="0045149D" w:rsidP="0045149D">
                  <w:pPr>
                    <w:spacing w:after="0" w:line="240" w:lineRule="auto"/>
                    <w:jc w:val="center"/>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45149D" w:rsidRPr="0045149D" w:rsidRDefault="0045149D" w:rsidP="0045149D">
                  <w:pPr>
                    <w:spacing w:after="0" w:line="240" w:lineRule="auto"/>
                    <w:jc w:val="center"/>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45149D" w:rsidRPr="0045149D" w:rsidRDefault="0045149D" w:rsidP="0045149D">
                  <w:pPr>
                    <w:spacing w:after="0" w:line="240" w:lineRule="auto"/>
                    <w:jc w:val="center"/>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45149D" w:rsidRPr="0045149D" w:rsidRDefault="0045149D" w:rsidP="0045149D">
                  <w:pPr>
                    <w:spacing w:after="0" w:line="240" w:lineRule="auto"/>
                    <w:jc w:val="center"/>
                    <w:rPr>
                      <w:rFonts w:ascii="Tahoma" w:eastAsia="Times New Roman" w:hAnsi="Tahoma" w:cs="Tahoma"/>
                      <w:b/>
                      <w:bCs/>
                      <w:color w:val="000000"/>
                      <w:sz w:val="20"/>
                      <w:szCs w:val="20"/>
                      <w:lang w:eastAsia="tr-TR"/>
                    </w:rPr>
                  </w:pPr>
                  <w:proofErr w:type="spellStart"/>
                  <w:r w:rsidRPr="0045149D">
                    <w:rPr>
                      <w:rFonts w:ascii="Tahoma" w:eastAsia="Times New Roman" w:hAnsi="Tahoma" w:cs="Tahoma"/>
                      <w:b/>
                      <w:bCs/>
                      <w:color w:val="000000"/>
                      <w:sz w:val="20"/>
                      <w:szCs w:val="20"/>
                      <w:lang w:eastAsia="tr-TR"/>
                    </w:rPr>
                    <w:t>Dökümanlar</w:t>
                  </w:r>
                  <w:proofErr w:type="spellEnd"/>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Makro ekonomi ile ilgili kavramlar, mikro ve makro ekonomi arasındaki farklar.</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notları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 xml:space="preserve">Milli </w:t>
                  </w:r>
                  <w:proofErr w:type="spellStart"/>
                  <w:r w:rsidRPr="0045149D">
                    <w:rPr>
                      <w:rFonts w:ascii="Tahoma" w:eastAsia="Times New Roman" w:hAnsi="Tahoma" w:cs="Tahoma"/>
                      <w:color w:val="000000"/>
                      <w:sz w:val="16"/>
                      <w:szCs w:val="16"/>
                      <w:lang w:eastAsia="tr-TR"/>
                    </w:rPr>
                    <w:t>GElir</w:t>
                  </w:r>
                  <w:proofErr w:type="spellEnd"/>
                  <w:r w:rsidRPr="0045149D">
                    <w:rPr>
                      <w:rFonts w:ascii="Tahoma" w:eastAsia="Times New Roman" w:hAnsi="Tahoma" w:cs="Tahoma"/>
                      <w:color w:val="000000"/>
                      <w:sz w:val="16"/>
                      <w:szCs w:val="16"/>
                      <w:lang w:eastAsia="tr-TR"/>
                    </w:rPr>
                    <w:t xml:space="preserve"> ve Milli Gelir hesaplama yöntemleri. Milli gelir ile ilgili diğer kavramlar</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kitabı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Milli geliri belirleyen faktörler: Tüketim ve tüketim fonksiyonu. Sayısal örneklem</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notları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 xml:space="preserve">Milli geliri belirleyen faktörler: Tasarruf ve tasarruf </w:t>
                  </w:r>
                  <w:proofErr w:type="spellStart"/>
                  <w:r w:rsidRPr="0045149D">
                    <w:rPr>
                      <w:rFonts w:ascii="Tahoma" w:eastAsia="Times New Roman" w:hAnsi="Tahoma" w:cs="Tahoma"/>
                      <w:color w:val="000000"/>
                      <w:sz w:val="16"/>
                      <w:szCs w:val="16"/>
                      <w:lang w:eastAsia="tr-TR"/>
                    </w:rPr>
                    <w:t>fonfsiyonu</w:t>
                  </w:r>
                  <w:proofErr w:type="spellEnd"/>
                  <w:r w:rsidRPr="0045149D">
                    <w:rPr>
                      <w:rFonts w:ascii="Tahoma" w:eastAsia="Times New Roman" w:hAnsi="Tahoma" w:cs="Tahoma"/>
                      <w:color w:val="000000"/>
                      <w:sz w:val="16"/>
                      <w:szCs w:val="16"/>
                      <w:lang w:eastAsia="tr-TR"/>
                    </w:rPr>
                    <w:t>. Sayısal örneklem</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notları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 xml:space="preserve">Milli geliri belirleyen faktörler: Yatırım ve yatırım fonksiyonu. </w:t>
                  </w:r>
                  <w:proofErr w:type="spellStart"/>
                  <w:r w:rsidRPr="0045149D">
                    <w:rPr>
                      <w:rFonts w:ascii="Tahoma" w:eastAsia="Times New Roman" w:hAnsi="Tahoma" w:cs="Tahoma"/>
                      <w:color w:val="000000"/>
                      <w:sz w:val="16"/>
                      <w:szCs w:val="16"/>
                      <w:lang w:eastAsia="tr-TR"/>
                    </w:rPr>
                    <w:t>YAtırım</w:t>
                  </w:r>
                  <w:proofErr w:type="spellEnd"/>
                  <w:r w:rsidRPr="0045149D">
                    <w:rPr>
                      <w:rFonts w:ascii="Tahoma" w:eastAsia="Times New Roman" w:hAnsi="Tahoma" w:cs="Tahoma"/>
                      <w:color w:val="000000"/>
                      <w:sz w:val="16"/>
                      <w:szCs w:val="16"/>
                      <w:lang w:eastAsia="tr-TR"/>
                    </w:rPr>
                    <w:t xml:space="preserve"> kararını etkileyen etmenler, faiz oranları ve sayısal örneklem</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notları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Ekonomide mal ve para akımı</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kitabı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 xml:space="preserve">Uluslararası Ekonomik Denge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Kitabı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Ara sınav + ders tekrarı</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 xml:space="preserve">Paranın tanımı ve fonksiyonları, para çeşitleri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kitabı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Para sistemleri ve para talebi</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kitabı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Para arzı ve piyasa dengesi</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kitabı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İstihdam ve işsizlik. İşsizlik türleri. İşsizliğin ekonomik büyüme üzerindeki etkileri</w:t>
                  </w:r>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notları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Enflasyon ve enflasyon çeşitleri, ekonomik büyüme üzerindeki etkileri</w:t>
                  </w:r>
                  <w:proofErr w:type="gramStart"/>
                  <w:r w:rsidRPr="0045149D">
                    <w:rPr>
                      <w:rFonts w:ascii="Tahoma" w:eastAsia="Times New Roman" w:hAnsi="Tahoma" w:cs="Tahoma"/>
                      <w:color w:val="000000"/>
                      <w:sz w:val="16"/>
                      <w:szCs w:val="16"/>
                      <w:lang w:eastAsia="tr-TR"/>
                    </w:rPr>
                    <w:t>..</w:t>
                  </w:r>
                  <w:proofErr w:type="gramEnd"/>
                  <w:r w:rsidRPr="0045149D">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Ders notları</w:t>
                  </w:r>
                  <w:r w:rsidRPr="0045149D">
                    <w:rPr>
                      <w:rFonts w:ascii="Tahoma" w:eastAsia="Times New Roman" w:hAnsi="Tahoma" w:cs="Tahoma"/>
                      <w:b/>
                      <w:bCs/>
                      <w:color w:val="000000"/>
                      <w:sz w:val="20"/>
                      <w:szCs w:val="20"/>
                      <w:lang w:eastAsia="tr-TR"/>
                    </w:rPr>
                    <w:t xml:space="preserve"> </w:t>
                  </w:r>
                </w:p>
              </w:tc>
            </w:tr>
            <w:tr w:rsidR="0045149D" w:rsidRPr="0045149D" w:rsidTr="0045149D">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r w:rsidRPr="0045149D">
                    <w:rPr>
                      <w:rFonts w:ascii="Tahoma" w:eastAsia="Times New Roman" w:hAnsi="Tahoma" w:cs="Tahoma"/>
                      <w:color w:val="000000"/>
                      <w:sz w:val="16"/>
                      <w:szCs w:val="16"/>
                      <w:lang w:eastAsia="tr-TR"/>
                    </w:rPr>
                    <w:t xml:space="preserve">İktisadi Büyüme ve Gelişme </w:t>
                  </w: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bl>
          <w:p w:rsidR="0045149D" w:rsidRPr="0045149D" w:rsidRDefault="0045149D" w:rsidP="0045149D">
            <w:pPr>
              <w:spacing w:after="0" w:line="240" w:lineRule="auto"/>
              <w:rPr>
                <w:rFonts w:ascii="Tahoma" w:eastAsia="Times New Roman" w:hAnsi="Tahoma" w:cs="Tahoma"/>
                <w:b/>
                <w:bCs/>
                <w:color w:val="000000"/>
                <w:sz w:val="20"/>
                <w:szCs w:val="20"/>
                <w:lang w:eastAsia="tr-TR"/>
              </w:rPr>
            </w:pPr>
          </w:p>
        </w:tc>
      </w:tr>
      <w:tr w:rsidR="0045149D" w:rsidRPr="0045149D">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5149D" w:rsidRPr="0045149D" w:rsidRDefault="0045149D" w:rsidP="0045149D">
            <w:pPr>
              <w:spacing w:after="0" w:line="240" w:lineRule="auto"/>
              <w:rPr>
                <w:rFonts w:ascii="Tahoma" w:eastAsia="Times New Roman" w:hAnsi="Tahoma" w:cs="Tahoma"/>
                <w:b/>
                <w:bCs/>
                <w:color w:val="000000"/>
                <w:sz w:val="18"/>
                <w:szCs w:val="20"/>
                <w:lang w:eastAsia="tr-TR"/>
              </w:rPr>
            </w:pPr>
          </w:p>
        </w:tc>
      </w:tr>
      <w:tr w:rsidR="0045149D" w:rsidRPr="0045149D">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45149D" w:rsidRPr="0045149D" w:rsidRDefault="0045149D" w:rsidP="0045149D">
            <w:pPr>
              <w:spacing w:after="0" w:line="240" w:lineRule="auto"/>
              <w:rPr>
                <w:rFonts w:ascii="Tahoma" w:eastAsia="Times New Roman" w:hAnsi="Tahoma" w:cs="Tahoma"/>
                <w:b/>
                <w:bCs/>
                <w:color w:val="000000"/>
                <w:sz w:val="18"/>
                <w:szCs w:val="20"/>
                <w:lang w:eastAsia="tr-TR"/>
              </w:rPr>
            </w:pPr>
          </w:p>
        </w:tc>
      </w:tr>
    </w:tbl>
    <w:p w:rsidR="007F6331" w:rsidRDefault="007F6331" w:rsidP="00EA18B3"/>
    <w:p w:rsidR="00EA18B3" w:rsidRDefault="00EA18B3" w:rsidP="00EA18B3"/>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72"/>
              <w:gridCol w:w="1292"/>
              <w:gridCol w:w="5114"/>
              <w:gridCol w:w="1100"/>
              <w:gridCol w:w="1324"/>
              <w:gridCol w:w="1313"/>
            </w:tblGrid>
            <w:tr w:rsidR="007F6331" w:rsidRPr="007F6331" w:rsidTr="007F6331">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AKTS</w:t>
                  </w:r>
                </w:p>
              </w:tc>
            </w:tr>
            <w:tr w:rsidR="007F6331" w:rsidRPr="007F6331" w:rsidTr="007F6331">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235</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İŞLETME YÖNETİMİ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F6331" w:rsidRPr="007F6331" w:rsidRDefault="007F6331" w:rsidP="007F6331">
                  <w:pPr>
                    <w:spacing w:after="0" w:line="240" w:lineRule="auto"/>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2</w:t>
                  </w:r>
                </w:p>
              </w:tc>
            </w:tr>
          </w:tbl>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xml:space="preserve">  </w:t>
            </w: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7F6331" w:rsidRPr="007F633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Türkçe</w:t>
                        </w:r>
                      </w:p>
                    </w:tc>
                  </w:tr>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Ön Lisans</w:t>
                        </w:r>
                      </w:p>
                    </w:tc>
                  </w:tr>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Muhasebe ve Vergi Uygulamaları</w:t>
                        </w:r>
                      </w:p>
                    </w:tc>
                  </w:tr>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Örgün Öğretim</w:t>
                        </w:r>
                      </w:p>
                    </w:tc>
                  </w:tr>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Seçmeli</w:t>
                        </w:r>
                      </w:p>
                    </w:tc>
                  </w:tr>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İşletme ile ilgili genel bilgiler ile üretim, pazarlama, finans, personel yönetiminin nasıl olacağı hakkında bilgi kazandırmak.</w:t>
                        </w:r>
                      </w:p>
                    </w:tc>
                  </w:tr>
                  <w:tr w:rsidR="007F6331" w:rsidRPr="007F6331" w:rsidTr="00EA18B3">
                    <w:trPr>
                      <w:tblCellSpacing w:w="15" w:type="dxa"/>
                    </w:trPr>
                    <w:tc>
                      <w:tcPr>
                        <w:tcW w:w="977" w:type="pct"/>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 xml:space="preserve">İşletmecilikle İlgili Genel Bilgiler, Temel tanım ve Kavramlar, İşletme Sistemi, İşletmelerin Kuruluşu, İşletmelerin Hukuki yapıları, Yönetim, Yönetim İşlevleri, İşletmenin Temel İşlevleri, Üretim Yönetimi, Pazarlama Yönetimi, Finans Yönetimi, Personel Yönetimi, İşletmelerde Karar Verme, İşletmelerde Halkla İlişkiler. </w:t>
                        </w:r>
                      </w:p>
                    </w:tc>
                  </w:tr>
                  <w:tr w:rsidR="007F6331" w:rsidRPr="007F6331">
                    <w:trPr>
                      <w:tblCellSpacing w:w="15" w:type="dxa"/>
                    </w:trPr>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proofErr w:type="spellStart"/>
                        <w:proofErr w:type="gramStart"/>
                        <w:r w:rsidRPr="007F6331">
                          <w:rPr>
                            <w:rFonts w:ascii="Tahoma" w:eastAsia="Times New Roman" w:hAnsi="Tahoma" w:cs="Tahoma"/>
                            <w:color w:val="000000"/>
                            <w:sz w:val="16"/>
                            <w:szCs w:val="16"/>
                            <w:lang w:eastAsia="tr-TR"/>
                          </w:rPr>
                          <w:t>Öğr.Gör</w:t>
                        </w:r>
                        <w:proofErr w:type="spellEnd"/>
                        <w:proofErr w:type="gramEnd"/>
                        <w:r w:rsidRPr="007F6331">
                          <w:rPr>
                            <w:rFonts w:ascii="Tahoma" w:eastAsia="Times New Roman" w:hAnsi="Tahoma" w:cs="Tahoma"/>
                            <w:color w:val="000000"/>
                            <w:sz w:val="16"/>
                            <w:szCs w:val="16"/>
                            <w:lang w:eastAsia="tr-TR"/>
                          </w:rPr>
                          <w:t>. SİNEM DURAN</w:t>
                        </w:r>
                      </w:p>
                    </w:tc>
                  </w:tr>
                  <w:tr w:rsidR="007F6331" w:rsidRPr="007F6331">
                    <w:trPr>
                      <w:tblCellSpacing w:w="15" w:type="dxa"/>
                    </w:trPr>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p>
                    </w:tc>
                  </w:tr>
                  <w:tr w:rsidR="007F6331" w:rsidRPr="007F6331">
                    <w:trPr>
                      <w:tblCellSpacing w:w="15" w:type="dxa"/>
                    </w:trPr>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Yok</w:t>
                        </w:r>
                      </w:p>
                    </w:tc>
                  </w:tr>
                  <w:tr w:rsidR="007F6331" w:rsidRPr="007F6331">
                    <w:trPr>
                      <w:tblCellSpacing w:w="15" w:type="dxa"/>
                    </w:trPr>
                    <w:tc>
                      <w:tcPr>
                        <w:tcW w:w="0" w:type="auto"/>
                        <w:gridSpan w:val="2"/>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7F6331" w:rsidRPr="007F6331">
                    <w:trPr>
                      <w:tblCellSpacing w:w="15" w:type="dxa"/>
                    </w:trPr>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p>
                    </w:tc>
                  </w:tr>
                  <w:tr w:rsidR="007F6331" w:rsidRPr="007F6331">
                    <w:trPr>
                      <w:tblCellSpacing w:w="15" w:type="dxa"/>
                    </w:trPr>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p>
                    </w:tc>
                  </w:tr>
                </w:tbl>
                <w:p w:rsidR="007F6331" w:rsidRPr="007F6331" w:rsidRDefault="007F6331" w:rsidP="007F6331">
                  <w:pPr>
                    <w:spacing w:after="0" w:line="240" w:lineRule="auto"/>
                    <w:rPr>
                      <w:rFonts w:ascii="Tahoma" w:eastAsia="Times New Roman" w:hAnsi="Tahoma" w:cs="Tahoma"/>
                      <w:b/>
                      <w:bCs/>
                      <w:color w:val="000000"/>
                      <w:sz w:val="16"/>
                      <w:szCs w:val="16"/>
                      <w:lang w:eastAsia="tr-TR"/>
                    </w:rPr>
                  </w:pPr>
                </w:p>
              </w:tc>
            </w:tr>
          </w:tbl>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7F6331">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24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br/>
            </w:r>
            <w:r w:rsidRPr="007F6331">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7F6331" w:rsidRPr="007F6331" w:rsidTr="007F6331">
              <w:tc>
                <w:tcPr>
                  <w:tcW w:w="750" w:type="dxa"/>
                  <w:tcBorders>
                    <w:bottom w:val="dashed" w:sz="6" w:space="0" w:color="A9A9A9"/>
                  </w:tcBorders>
                  <w:vAlign w:val="center"/>
                  <w:hideMark/>
                </w:tcPr>
                <w:p w:rsidR="007F6331" w:rsidRPr="007F6331" w:rsidRDefault="007F6331" w:rsidP="007F6331">
                  <w:pPr>
                    <w:spacing w:after="0" w:line="240" w:lineRule="auto"/>
                    <w:jc w:val="center"/>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7F6331" w:rsidRPr="007F6331" w:rsidRDefault="007F6331" w:rsidP="007F6331">
                  <w:pPr>
                    <w:spacing w:after="0" w:line="240" w:lineRule="auto"/>
                    <w:jc w:val="center"/>
                    <w:rPr>
                      <w:rFonts w:ascii="Tahoma" w:eastAsia="Times New Roman" w:hAnsi="Tahoma" w:cs="Tahoma"/>
                      <w:b/>
                      <w:bCs/>
                      <w:color w:val="000000"/>
                      <w:sz w:val="16"/>
                      <w:szCs w:val="16"/>
                      <w:lang w:eastAsia="tr-TR"/>
                    </w:rPr>
                  </w:pPr>
                  <w:r w:rsidRPr="007F6331">
                    <w:rPr>
                      <w:rFonts w:ascii="Tahoma" w:eastAsia="Times New Roman" w:hAnsi="Tahoma" w:cs="Tahoma"/>
                      <w:b/>
                      <w:bCs/>
                      <w:color w:val="000000"/>
                      <w:sz w:val="16"/>
                      <w:szCs w:val="16"/>
                      <w:lang w:eastAsia="tr-TR"/>
                    </w:rPr>
                    <w:t>Açıklama</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b/>
                      <w:bCs/>
                      <w:color w:val="000000"/>
                      <w:sz w:val="16"/>
                      <w:szCs w:val="16"/>
                      <w:lang w:eastAsia="tr-TR"/>
                    </w:rPr>
                    <w:t>1</w:t>
                  </w:r>
                  <w:r w:rsidRPr="007F633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color w:val="000000"/>
                      <w:sz w:val="16"/>
                      <w:szCs w:val="16"/>
                      <w:lang w:eastAsia="tr-TR"/>
                    </w:rPr>
                    <w:t>İşletmecilikle İlgili Genel Bilgileri, Temel tanım ve Kavramları bilir</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b/>
                      <w:bCs/>
                      <w:color w:val="000000"/>
                      <w:sz w:val="16"/>
                      <w:szCs w:val="16"/>
                      <w:lang w:eastAsia="tr-TR"/>
                    </w:rPr>
                    <w:t>2</w:t>
                  </w:r>
                  <w:r w:rsidRPr="007F633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color w:val="000000"/>
                      <w:sz w:val="16"/>
                      <w:szCs w:val="16"/>
                      <w:lang w:eastAsia="tr-TR"/>
                    </w:rPr>
                    <w:t xml:space="preserve">İşletme Sistemini kavrar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b/>
                      <w:bCs/>
                      <w:color w:val="000000"/>
                      <w:sz w:val="16"/>
                      <w:szCs w:val="16"/>
                      <w:lang w:eastAsia="tr-TR"/>
                    </w:rPr>
                    <w:t>3</w:t>
                  </w:r>
                  <w:r w:rsidRPr="007F633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color w:val="000000"/>
                      <w:sz w:val="16"/>
                      <w:szCs w:val="16"/>
                      <w:lang w:eastAsia="tr-TR"/>
                    </w:rPr>
                    <w:t xml:space="preserve">İşletmelerin Kuruluşunu açıklar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b/>
                      <w:bCs/>
                      <w:color w:val="000000"/>
                      <w:sz w:val="16"/>
                      <w:szCs w:val="16"/>
                      <w:lang w:eastAsia="tr-TR"/>
                    </w:rPr>
                    <w:t>4</w:t>
                  </w:r>
                  <w:r w:rsidRPr="007F633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color w:val="000000"/>
                      <w:sz w:val="16"/>
                      <w:szCs w:val="16"/>
                      <w:lang w:eastAsia="tr-TR"/>
                    </w:rPr>
                    <w:t xml:space="preserve">İşletmelerin Hukuki yapılarından haberdar olur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b/>
                      <w:bCs/>
                      <w:color w:val="000000"/>
                      <w:sz w:val="16"/>
                      <w:szCs w:val="16"/>
                      <w:lang w:eastAsia="tr-TR"/>
                    </w:rPr>
                    <w:t>5</w:t>
                  </w:r>
                  <w:r w:rsidRPr="007F633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color w:val="000000"/>
                      <w:sz w:val="16"/>
                      <w:szCs w:val="16"/>
                      <w:lang w:eastAsia="tr-TR"/>
                    </w:rPr>
                    <w:t xml:space="preserve">Yönetim İşlevlerini açıklar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b/>
                      <w:bCs/>
                      <w:color w:val="000000"/>
                      <w:sz w:val="16"/>
                      <w:szCs w:val="16"/>
                      <w:lang w:eastAsia="tr-TR"/>
                    </w:rPr>
                    <w:t>6</w:t>
                  </w:r>
                  <w:r w:rsidRPr="007F6331">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color w:val="000000"/>
                      <w:sz w:val="16"/>
                      <w:szCs w:val="16"/>
                      <w:lang w:eastAsia="tr-TR"/>
                    </w:rPr>
                  </w:pPr>
                  <w:r w:rsidRPr="007F6331">
                    <w:rPr>
                      <w:rFonts w:ascii="Tahoma" w:eastAsia="Times New Roman" w:hAnsi="Tahoma" w:cs="Tahoma"/>
                      <w:color w:val="000000"/>
                      <w:sz w:val="16"/>
                      <w:szCs w:val="16"/>
                      <w:lang w:eastAsia="tr-TR"/>
                    </w:rPr>
                    <w:t xml:space="preserve">İşletmenin Temel İşlevlerini kavrar </w:t>
                  </w:r>
                </w:p>
              </w:tc>
            </w:tr>
          </w:tbl>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br/>
            </w:r>
            <w:r w:rsidRPr="007F6331">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7F6331" w:rsidRPr="007F633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746"/>
              <w:gridCol w:w="1552"/>
              <w:gridCol w:w="3683"/>
            </w:tblGrid>
            <w:tr w:rsidR="007F6331" w:rsidRPr="007F6331" w:rsidTr="007F6331">
              <w:tc>
                <w:tcPr>
                  <w:tcW w:w="750" w:type="dxa"/>
                  <w:tcBorders>
                    <w:bottom w:val="dashed" w:sz="6" w:space="0" w:color="A9A9A9"/>
                  </w:tcBorders>
                  <w:vAlign w:val="center"/>
                  <w:hideMark/>
                </w:tcPr>
                <w:p w:rsidR="007F6331" w:rsidRPr="007F6331" w:rsidRDefault="007F6331" w:rsidP="007F6331">
                  <w:pPr>
                    <w:spacing w:after="0" w:line="240" w:lineRule="auto"/>
                    <w:jc w:val="center"/>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7F6331" w:rsidRPr="007F6331" w:rsidRDefault="007F6331" w:rsidP="007F6331">
                  <w:pPr>
                    <w:spacing w:after="0" w:line="240" w:lineRule="auto"/>
                    <w:jc w:val="center"/>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7F6331" w:rsidRPr="007F6331" w:rsidRDefault="007F6331" w:rsidP="007F6331">
                  <w:pPr>
                    <w:spacing w:after="0" w:line="240" w:lineRule="auto"/>
                    <w:jc w:val="center"/>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7F6331" w:rsidRPr="007F6331" w:rsidRDefault="007F6331" w:rsidP="007F6331">
                  <w:pPr>
                    <w:spacing w:after="0" w:line="240" w:lineRule="auto"/>
                    <w:jc w:val="center"/>
                    <w:rPr>
                      <w:rFonts w:ascii="Tahoma" w:eastAsia="Times New Roman" w:hAnsi="Tahoma" w:cs="Tahoma"/>
                      <w:b/>
                      <w:bCs/>
                      <w:color w:val="000000"/>
                      <w:sz w:val="20"/>
                      <w:szCs w:val="20"/>
                      <w:lang w:eastAsia="tr-TR"/>
                    </w:rPr>
                  </w:pPr>
                  <w:proofErr w:type="spellStart"/>
                  <w:r w:rsidRPr="007F6331">
                    <w:rPr>
                      <w:rFonts w:ascii="Tahoma" w:eastAsia="Times New Roman" w:hAnsi="Tahoma" w:cs="Tahoma"/>
                      <w:b/>
                      <w:bCs/>
                      <w:color w:val="000000"/>
                      <w:sz w:val="20"/>
                      <w:szCs w:val="20"/>
                      <w:lang w:eastAsia="tr-TR"/>
                    </w:rPr>
                    <w:t>Dökümanlar</w:t>
                  </w:r>
                  <w:proofErr w:type="spellEnd"/>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İşletmecilikle İlgili Genel Bilgiler, Temel tanım ve Kavramlar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İşletme Sistemi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İşletmelerin Kuruluşu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İşletmelerin Hukuki yapıları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Yönetim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Yönetim İşlevleri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ARA SINAV+ DERS TEKRARI</w:t>
                  </w:r>
                  <w:r w:rsidRPr="007F633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ARA SINAV+DERS TEKRARI</w:t>
                  </w:r>
                  <w:r w:rsidRPr="007F6331">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İşletmenin Temel İşlevleri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Üretim Yönetimi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Pazarlama Yönetimi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Finans Yönetimi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Personel Yönetimi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 xml:space="preserve">İşletmelerde Karar Verme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color w:val="000000"/>
                      <w:sz w:val="16"/>
                      <w:szCs w:val="16"/>
                      <w:lang w:eastAsia="tr-TR"/>
                    </w:rPr>
                    <w:t>KARALAR, R</w:t>
                  </w:r>
                  <w:proofErr w:type="gramStart"/>
                  <w:r w:rsidRPr="007F6331">
                    <w:rPr>
                      <w:rFonts w:ascii="Tahoma" w:eastAsia="Times New Roman" w:hAnsi="Tahoma" w:cs="Tahoma"/>
                      <w:color w:val="000000"/>
                      <w:sz w:val="16"/>
                      <w:szCs w:val="16"/>
                      <w:lang w:eastAsia="tr-TR"/>
                    </w:rPr>
                    <w:t>.,</w:t>
                  </w:r>
                  <w:proofErr w:type="gramEnd"/>
                  <w:r w:rsidRPr="007F6331">
                    <w:rPr>
                      <w:rFonts w:ascii="Tahoma" w:eastAsia="Times New Roman" w:hAnsi="Tahoma" w:cs="Tahoma"/>
                      <w:color w:val="000000"/>
                      <w:sz w:val="16"/>
                      <w:szCs w:val="16"/>
                      <w:lang w:eastAsia="tr-TR"/>
                    </w:rPr>
                    <w:t xml:space="preserve"> 2007, 'GENEL İŞLETME'</w:t>
                  </w:r>
                  <w:r w:rsidRPr="007F6331">
                    <w:rPr>
                      <w:rFonts w:ascii="Tahoma" w:eastAsia="Times New Roman" w:hAnsi="Tahoma" w:cs="Tahoma"/>
                      <w:b/>
                      <w:bCs/>
                      <w:color w:val="000000"/>
                      <w:sz w:val="20"/>
                      <w:szCs w:val="20"/>
                      <w:lang w:eastAsia="tr-TR"/>
                    </w:rPr>
                    <w:t xml:space="preserve"> </w:t>
                  </w:r>
                </w:p>
              </w:tc>
            </w:tr>
            <w:tr w:rsidR="007F6331" w:rsidRPr="007F6331" w:rsidTr="007F6331">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r w:rsidRPr="007F6331">
                    <w:rPr>
                      <w:rFonts w:ascii="Tahoma" w:eastAsia="Times New Roman" w:hAnsi="Tahoma" w:cs="Tahoma"/>
                      <w:b/>
                      <w:bCs/>
                      <w:color w:val="000000"/>
                      <w:sz w:val="20"/>
                      <w:szCs w:val="20"/>
                      <w:lang w:eastAsia="tr-TR"/>
                    </w:rPr>
                    <w:t> </w:t>
                  </w: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bl>
          <w:p w:rsidR="007F6331" w:rsidRPr="007F6331" w:rsidRDefault="007F6331" w:rsidP="007F6331">
            <w:pPr>
              <w:spacing w:after="0" w:line="240" w:lineRule="auto"/>
              <w:rPr>
                <w:rFonts w:ascii="Tahoma" w:eastAsia="Times New Roman" w:hAnsi="Tahoma" w:cs="Tahoma"/>
                <w:b/>
                <w:bCs/>
                <w:color w:val="000000"/>
                <w:sz w:val="20"/>
                <w:szCs w:val="20"/>
                <w:lang w:eastAsia="tr-TR"/>
              </w:rPr>
            </w:pPr>
          </w:p>
        </w:tc>
      </w:tr>
      <w:tr w:rsidR="007F6331" w:rsidRPr="007F6331">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18"/>
                <w:szCs w:val="20"/>
                <w:lang w:eastAsia="tr-TR"/>
              </w:rPr>
            </w:pPr>
          </w:p>
        </w:tc>
      </w:tr>
      <w:tr w:rsidR="007F6331" w:rsidRPr="007F6331">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F6331" w:rsidRPr="007F6331" w:rsidRDefault="007F6331" w:rsidP="007F6331">
            <w:pPr>
              <w:spacing w:after="0" w:line="240" w:lineRule="auto"/>
              <w:rPr>
                <w:rFonts w:ascii="Tahoma" w:eastAsia="Times New Roman" w:hAnsi="Tahoma" w:cs="Tahoma"/>
                <w:b/>
                <w:bCs/>
                <w:color w:val="000000"/>
                <w:sz w:val="18"/>
                <w:szCs w:val="20"/>
                <w:lang w:eastAsia="tr-TR"/>
              </w:rPr>
            </w:pPr>
          </w:p>
        </w:tc>
      </w:tr>
    </w:tbl>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Ruhi YÜKSEL</w:t>
      </w:r>
    </w:p>
    <w:p w:rsidR="00EA18B3" w:rsidRPr="00EA18B3" w:rsidRDefault="00EA18B3" w:rsidP="00EA18B3">
      <w:pPr>
        <w:spacing w:after="0" w:line="240" w:lineRule="auto"/>
        <w:jc w:val="center"/>
        <w:rPr>
          <w:rFonts w:ascii="Times New Roman" w:eastAsia="Times New Roman" w:hAnsi="Times New Roman" w:cs="Times New Roman"/>
          <w:sz w:val="24"/>
          <w:szCs w:val="24"/>
          <w:lang w:eastAsia="tr-TR"/>
        </w:rPr>
      </w:pPr>
      <w:r w:rsidRPr="00EA18B3">
        <w:rPr>
          <w:rFonts w:ascii="Times New Roman" w:eastAsia="Times New Roman" w:hAnsi="Times New Roman" w:cs="Times New Roman"/>
          <w:sz w:val="24"/>
          <w:szCs w:val="24"/>
          <w:lang w:eastAsia="tr-TR"/>
        </w:rPr>
        <w:t xml:space="preserve">                                                                                                        Yüksekokul Sekreteri</w:t>
      </w: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EA18B3" w:rsidRPr="00EA18B3" w:rsidRDefault="00EA18B3" w:rsidP="00EA18B3">
      <w:pPr>
        <w:spacing w:after="0" w:line="240" w:lineRule="auto"/>
        <w:rPr>
          <w:rFonts w:ascii="Times New Roman" w:eastAsia="Times New Roman" w:hAnsi="Times New Roman" w:cs="Times New Roman"/>
          <w:sz w:val="24"/>
          <w:szCs w:val="24"/>
          <w:lang w:eastAsia="tr-TR"/>
        </w:rPr>
      </w:pPr>
    </w:p>
    <w:p w:rsidR="007F6331" w:rsidRDefault="007F6331" w:rsidP="00F012C3">
      <w:pPr>
        <w:ind w:hanging="142"/>
      </w:pPr>
    </w:p>
    <w:sectPr w:rsidR="007F6331" w:rsidSect="00EF413F">
      <w:pgSz w:w="11906" w:h="16838"/>
      <w:pgMar w:top="284" w:right="424"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C6" w:rsidRDefault="003065C6" w:rsidP="00EF528A">
      <w:pPr>
        <w:spacing w:after="0" w:line="240" w:lineRule="auto"/>
      </w:pPr>
      <w:r>
        <w:separator/>
      </w:r>
    </w:p>
  </w:endnote>
  <w:endnote w:type="continuationSeparator" w:id="0">
    <w:p w:rsidR="003065C6" w:rsidRDefault="003065C6" w:rsidP="00E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C6" w:rsidRDefault="003065C6" w:rsidP="00EF528A">
      <w:pPr>
        <w:spacing w:after="0" w:line="240" w:lineRule="auto"/>
      </w:pPr>
      <w:r>
        <w:separator/>
      </w:r>
    </w:p>
  </w:footnote>
  <w:footnote w:type="continuationSeparator" w:id="0">
    <w:p w:rsidR="003065C6" w:rsidRDefault="003065C6" w:rsidP="00EF5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AB"/>
    <w:rsid w:val="00002C35"/>
    <w:rsid w:val="00051BC5"/>
    <w:rsid w:val="000E4D07"/>
    <w:rsid w:val="00177907"/>
    <w:rsid w:val="003065C6"/>
    <w:rsid w:val="00346B56"/>
    <w:rsid w:val="00363CA0"/>
    <w:rsid w:val="004324D2"/>
    <w:rsid w:val="004365F4"/>
    <w:rsid w:val="0045149D"/>
    <w:rsid w:val="005F2465"/>
    <w:rsid w:val="006A681F"/>
    <w:rsid w:val="006A7F8F"/>
    <w:rsid w:val="0070394F"/>
    <w:rsid w:val="007F1BC7"/>
    <w:rsid w:val="007F6331"/>
    <w:rsid w:val="00843BFD"/>
    <w:rsid w:val="0096368B"/>
    <w:rsid w:val="009E720A"/>
    <w:rsid w:val="00AE21D3"/>
    <w:rsid w:val="00B668CF"/>
    <w:rsid w:val="00C304EA"/>
    <w:rsid w:val="00C82AB9"/>
    <w:rsid w:val="00D53DAB"/>
    <w:rsid w:val="00DA4421"/>
    <w:rsid w:val="00DA7B8A"/>
    <w:rsid w:val="00E11C63"/>
    <w:rsid w:val="00E90D73"/>
    <w:rsid w:val="00EA18B3"/>
    <w:rsid w:val="00EC795F"/>
    <w:rsid w:val="00EF413F"/>
    <w:rsid w:val="00EF528A"/>
    <w:rsid w:val="00F012C3"/>
    <w:rsid w:val="00F8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368B"/>
    <w:rPr>
      <w:b/>
      <w:bCs/>
    </w:rPr>
  </w:style>
  <w:style w:type="paragraph" w:styleId="stbilgi">
    <w:name w:val="header"/>
    <w:basedOn w:val="Normal"/>
    <w:link w:val="stbilgiChar"/>
    <w:uiPriority w:val="99"/>
    <w:unhideWhenUsed/>
    <w:rsid w:val="00EF52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28A"/>
  </w:style>
  <w:style w:type="paragraph" w:styleId="Altbilgi">
    <w:name w:val="footer"/>
    <w:basedOn w:val="Normal"/>
    <w:link w:val="AltbilgiChar"/>
    <w:uiPriority w:val="99"/>
    <w:unhideWhenUsed/>
    <w:rsid w:val="00EF52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368B"/>
    <w:rPr>
      <w:b/>
      <w:bCs/>
    </w:rPr>
  </w:style>
  <w:style w:type="paragraph" w:styleId="stbilgi">
    <w:name w:val="header"/>
    <w:basedOn w:val="Normal"/>
    <w:link w:val="stbilgiChar"/>
    <w:uiPriority w:val="99"/>
    <w:unhideWhenUsed/>
    <w:rsid w:val="00EF52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28A"/>
  </w:style>
  <w:style w:type="paragraph" w:styleId="Altbilgi">
    <w:name w:val="footer"/>
    <w:basedOn w:val="Normal"/>
    <w:link w:val="AltbilgiChar"/>
    <w:uiPriority w:val="99"/>
    <w:unhideWhenUsed/>
    <w:rsid w:val="00EF52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562">
      <w:bodyDiv w:val="1"/>
      <w:marLeft w:val="0"/>
      <w:marRight w:val="0"/>
      <w:marTop w:val="0"/>
      <w:marBottom w:val="0"/>
      <w:divBdr>
        <w:top w:val="none" w:sz="0" w:space="0" w:color="auto"/>
        <w:left w:val="none" w:sz="0" w:space="0" w:color="auto"/>
        <w:bottom w:val="none" w:sz="0" w:space="0" w:color="auto"/>
        <w:right w:val="none" w:sz="0" w:space="0" w:color="auto"/>
      </w:divBdr>
      <w:divsChild>
        <w:div w:id="2038239884">
          <w:marLeft w:val="0"/>
          <w:marRight w:val="0"/>
          <w:marTop w:val="0"/>
          <w:marBottom w:val="0"/>
          <w:divBdr>
            <w:top w:val="none" w:sz="0" w:space="0" w:color="auto"/>
            <w:left w:val="none" w:sz="0" w:space="0" w:color="auto"/>
            <w:bottom w:val="none" w:sz="0" w:space="0" w:color="auto"/>
            <w:right w:val="none" w:sz="0" w:space="0" w:color="auto"/>
          </w:divBdr>
          <w:divsChild>
            <w:div w:id="568268261">
              <w:marLeft w:val="0"/>
              <w:marRight w:val="0"/>
              <w:marTop w:val="0"/>
              <w:marBottom w:val="0"/>
              <w:divBdr>
                <w:top w:val="none" w:sz="0" w:space="0" w:color="auto"/>
                <w:left w:val="none" w:sz="0" w:space="0" w:color="auto"/>
                <w:bottom w:val="none" w:sz="0" w:space="0" w:color="auto"/>
                <w:right w:val="none" w:sz="0" w:space="0" w:color="auto"/>
              </w:divBdr>
              <w:divsChild>
                <w:div w:id="455834646">
                  <w:marLeft w:val="0"/>
                  <w:marRight w:val="0"/>
                  <w:marTop w:val="0"/>
                  <w:marBottom w:val="0"/>
                  <w:divBdr>
                    <w:top w:val="none" w:sz="0" w:space="0" w:color="auto"/>
                    <w:left w:val="none" w:sz="0" w:space="0" w:color="auto"/>
                    <w:bottom w:val="none" w:sz="0" w:space="0" w:color="auto"/>
                    <w:right w:val="none" w:sz="0" w:space="0" w:color="auto"/>
                  </w:divBdr>
                </w:div>
                <w:div w:id="590356016">
                  <w:marLeft w:val="0"/>
                  <w:marRight w:val="0"/>
                  <w:marTop w:val="0"/>
                  <w:marBottom w:val="0"/>
                  <w:divBdr>
                    <w:top w:val="none" w:sz="0" w:space="0" w:color="auto"/>
                    <w:left w:val="none" w:sz="0" w:space="0" w:color="auto"/>
                    <w:bottom w:val="none" w:sz="0" w:space="0" w:color="auto"/>
                    <w:right w:val="none" w:sz="0" w:space="0" w:color="auto"/>
                  </w:divBdr>
                </w:div>
                <w:div w:id="1923489476">
                  <w:marLeft w:val="0"/>
                  <w:marRight w:val="0"/>
                  <w:marTop w:val="0"/>
                  <w:marBottom w:val="0"/>
                  <w:divBdr>
                    <w:top w:val="none" w:sz="0" w:space="0" w:color="auto"/>
                    <w:left w:val="none" w:sz="0" w:space="0" w:color="auto"/>
                    <w:bottom w:val="none" w:sz="0" w:space="0" w:color="auto"/>
                    <w:right w:val="none" w:sz="0" w:space="0" w:color="auto"/>
                  </w:divBdr>
                </w:div>
                <w:div w:id="1559048339">
                  <w:marLeft w:val="0"/>
                  <w:marRight w:val="0"/>
                  <w:marTop w:val="0"/>
                  <w:marBottom w:val="0"/>
                  <w:divBdr>
                    <w:top w:val="none" w:sz="0" w:space="0" w:color="auto"/>
                    <w:left w:val="none" w:sz="0" w:space="0" w:color="auto"/>
                    <w:bottom w:val="none" w:sz="0" w:space="0" w:color="auto"/>
                    <w:right w:val="none" w:sz="0" w:space="0" w:color="auto"/>
                  </w:divBdr>
                </w:div>
                <w:div w:id="160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3991">
      <w:bodyDiv w:val="1"/>
      <w:marLeft w:val="0"/>
      <w:marRight w:val="0"/>
      <w:marTop w:val="0"/>
      <w:marBottom w:val="0"/>
      <w:divBdr>
        <w:top w:val="none" w:sz="0" w:space="0" w:color="auto"/>
        <w:left w:val="none" w:sz="0" w:space="0" w:color="auto"/>
        <w:bottom w:val="none" w:sz="0" w:space="0" w:color="auto"/>
        <w:right w:val="none" w:sz="0" w:space="0" w:color="auto"/>
      </w:divBdr>
    </w:div>
    <w:div w:id="85659701">
      <w:bodyDiv w:val="1"/>
      <w:marLeft w:val="0"/>
      <w:marRight w:val="0"/>
      <w:marTop w:val="0"/>
      <w:marBottom w:val="0"/>
      <w:divBdr>
        <w:top w:val="none" w:sz="0" w:space="0" w:color="auto"/>
        <w:left w:val="none" w:sz="0" w:space="0" w:color="auto"/>
        <w:bottom w:val="none" w:sz="0" w:space="0" w:color="auto"/>
        <w:right w:val="none" w:sz="0" w:space="0" w:color="auto"/>
      </w:divBdr>
      <w:divsChild>
        <w:div w:id="422192334">
          <w:marLeft w:val="0"/>
          <w:marRight w:val="0"/>
          <w:marTop w:val="0"/>
          <w:marBottom w:val="0"/>
          <w:divBdr>
            <w:top w:val="none" w:sz="0" w:space="0" w:color="auto"/>
            <w:left w:val="none" w:sz="0" w:space="0" w:color="auto"/>
            <w:bottom w:val="none" w:sz="0" w:space="0" w:color="auto"/>
            <w:right w:val="none" w:sz="0" w:space="0" w:color="auto"/>
          </w:divBdr>
          <w:divsChild>
            <w:div w:id="1769084410">
              <w:marLeft w:val="0"/>
              <w:marRight w:val="0"/>
              <w:marTop w:val="0"/>
              <w:marBottom w:val="0"/>
              <w:divBdr>
                <w:top w:val="none" w:sz="0" w:space="0" w:color="auto"/>
                <w:left w:val="none" w:sz="0" w:space="0" w:color="auto"/>
                <w:bottom w:val="none" w:sz="0" w:space="0" w:color="auto"/>
                <w:right w:val="none" w:sz="0" w:space="0" w:color="auto"/>
              </w:divBdr>
              <w:divsChild>
                <w:div w:id="1503931844">
                  <w:marLeft w:val="0"/>
                  <w:marRight w:val="0"/>
                  <w:marTop w:val="0"/>
                  <w:marBottom w:val="0"/>
                  <w:divBdr>
                    <w:top w:val="none" w:sz="0" w:space="0" w:color="auto"/>
                    <w:left w:val="none" w:sz="0" w:space="0" w:color="auto"/>
                    <w:bottom w:val="none" w:sz="0" w:space="0" w:color="auto"/>
                    <w:right w:val="none" w:sz="0" w:space="0" w:color="auto"/>
                  </w:divBdr>
                </w:div>
                <w:div w:id="1651979130">
                  <w:marLeft w:val="0"/>
                  <w:marRight w:val="0"/>
                  <w:marTop w:val="0"/>
                  <w:marBottom w:val="0"/>
                  <w:divBdr>
                    <w:top w:val="none" w:sz="0" w:space="0" w:color="auto"/>
                    <w:left w:val="none" w:sz="0" w:space="0" w:color="auto"/>
                    <w:bottom w:val="none" w:sz="0" w:space="0" w:color="auto"/>
                    <w:right w:val="none" w:sz="0" w:space="0" w:color="auto"/>
                  </w:divBdr>
                </w:div>
                <w:div w:id="130173297">
                  <w:marLeft w:val="0"/>
                  <w:marRight w:val="0"/>
                  <w:marTop w:val="0"/>
                  <w:marBottom w:val="0"/>
                  <w:divBdr>
                    <w:top w:val="none" w:sz="0" w:space="0" w:color="auto"/>
                    <w:left w:val="none" w:sz="0" w:space="0" w:color="auto"/>
                    <w:bottom w:val="none" w:sz="0" w:space="0" w:color="auto"/>
                    <w:right w:val="none" w:sz="0" w:space="0" w:color="auto"/>
                  </w:divBdr>
                </w:div>
                <w:div w:id="962150059">
                  <w:marLeft w:val="0"/>
                  <w:marRight w:val="0"/>
                  <w:marTop w:val="0"/>
                  <w:marBottom w:val="0"/>
                  <w:divBdr>
                    <w:top w:val="none" w:sz="0" w:space="0" w:color="auto"/>
                    <w:left w:val="none" w:sz="0" w:space="0" w:color="auto"/>
                    <w:bottom w:val="none" w:sz="0" w:space="0" w:color="auto"/>
                    <w:right w:val="none" w:sz="0" w:space="0" w:color="auto"/>
                  </w:divBdr>
                </w:div>
                <w:div w:id="2513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013">
      <w:bodyDiv w:val="1"/>
      <w:marLeft w:val="0"/>
      <w:marRight w:val="0"/>
      <w:marTop w:val="0"/>
      <w:marBottom w:val="0"/>
      <w:divBdr>
        <w:top w:val="none" w:sz="0" w:space="0" w:color="auto"/>
        <w:left w:val="none" w:sz="0" w:space="0" w:color="auto"/>
        <w:bottom w:val="none" w:sz="0" w:space="0" w:color="auto"/>
        <w:right w:val="none" w:sz="0" w:space="0" w:color="auto"/>
      </w:divBdr>
      <w:divsChild>
        <w:div w:id="611937528">
          <w:marLeft w:val="0"/>
          <w:marRight w:val="0"/>
          <w:marTop w:val="0"/>
          <w:marBottom w:val="0"/>
          <w:divBdr>
            <w:top w:val="none" w:sz="0" w:space="0" w:color="auto"/>
            <w:left w:val="none" w:sz="0" w:space="0" w:color="auto"/>
            <w:bottom w:val="none" w:sz="0" w:space="0" w:color="auto"/>
            <w:right w:val="none" w:sz="0" w:space="0" w:color="auto"/>
          </w:divBdr>
          <w:divsChild>
            <w:div w:id="1076710183">
              <w:marLeft w:val="0"/>
              <w:marRight w:val="0"/>
              <w:marTop w:val="0"/>
              <w:marBottom w:val="0"/>
              <w:divBdr>
                <w:top w:val="none" w:sz="0" w:space="0" w:color="auto"/>
                <w:left w:val="none" w:sz="0" w:space="0" w:color="auto"/>
                <w:bottom w:val="none" w:sz="0" w:space="0" w:color="auto"/>
                <w:right w:val="none" w:sz="0" w:space="0" w:color="auto"/>
              </w:divBdr>
              <w:divsChild>
                <w:div w:id="1542009842">
                  <w:marLeft w:val="0"/>
                  <w:marRight w:val="0"/>
                  <w:marTop w:val="0"/>
                  <w:marBottom w:val="0"/>
                  <w:divBdr>
                    <w:top w:val="none" w:sz="0" w:space="0" w:color="auto"/>
                    <w:left w:val="none" w:sz="0" w:space="0" w:color="auto"/>
                    <w:bottom w:val="none" w:sz="0" w:space="0" w:color="auto"/>
                    <w:right w:val="none" w:sz="0" w:space="0" w:color="auto"/>
                  </w:divBdr>
                </w:div>
                <w:div w:id="837310014">
                  <w:marLeft w:val="0"/>
                  <w:marRight w:val="0"/>
                  <w:marTop w:val="0"/>
                  <w:marBottom w:val="0"/>
                  <w:divBdr>
                    <w:top w:val="none" w:sz="0" w:space="0" w:color="auto"/>
                    <w:left w:val="none" w:sz="0" w:space="0" w:color="auto"/>
                    <w:bottom w:val="none" w:sz="0" w:space="0" w:color="auto"/>
                    <w:right w:val="none" w:sz="0" w:space="0" w:color="auto"/>
                  </w:divBdr>
                </w:div>
                <w:div w:id="1568809072">
                  <w:marLeft w:val="0"/>
                  <w:marRight w:val="0"/>
                  <w:marTop w:val="0"/>
                  <w:marBottom w:val="0"/>
                  <w:divBdr>
                    <w:top w:val="none" w:sz="0" w:space="0" w:color="auto"/>
                    <w:left w:val="none" w:sz="0" w:space="0" w:color="auto"/>
                    <w:bottom w:val="none" w:sz="0" w:space="0" w:color="auto"/>
                    <w:right w:val="none" w:sz="0" w:space="0" w:color="auto"/>
                  </w:divBdr>
                </w:div>
                <w:div w:id="1809738516">
                  <w:marLeft w:val="0"/>
                  <w:marRight w:val="0"/>
                  <w:marTop w:val="0"/>
                  <w:marBottom w:val="0"/>
                  <w:divBdr>
                    <w:top w:val="none" w:sz="0" w:space="0" w:color="auto"/>
                    <w:left w:val="none" w:sz="0" w:space="0" w:color="auto"/>
                    <w:bottom w:val="none" w:sz="0" w:space="0" w:color="auto"/>
                    <w:right w:val="none" w:sz="0" w:space="0" w:color="auto"/>
                  </w:divBdr>
                </w:div>
                <w:div w:id="2832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08698">
      <w:bodyDiv w:val="1"/>
      <w:marLeft w:val="0"/>
      <w:marRight w:val="0"/>
      <w:marTop w:val="0"/>
      <w:marBottom w:val="0"/>
      <w:divBdr>
        <w:top w:val="none" w:sz="0" w:space="0" w:color="auto"/>
        <w:left w:val="none" w:sz="0" w:space="0" w:color="auto"/>
        <w:bottom w:val="none" w:sz="0" w:space="0" w:color="auto"/>
        <w:right w:val="none" w:sz="0" w:space="0" w:color="auto"/>
      </w:divBdr>
      <w:divsChild>
        <w:div w:id="1353144050">
          <w:marLeft w:val="0"/>
          <w:marRight w:val="0"/>
          <w:marTop w:val="0"/>
          <w:marBottom w:val="0"/>
          <w:divBdr>
            <w:top w:val="none" w:sz="0" w:space="0" w:color="auto"/>
            <w:left w:val="none" w:sz="0" w:space="0" w:color="auto"/>
            <w:bottom w:val="none" w:sz="0" w:space="0" w:color="auto"/>
            <w:right w:val="none" w:sz="0" w:space="0" w:color="auto"/>
          </w:divBdr>
          <w:divsChild>
            <w:div w:id="1426532954">
              <w:marLeft w:val="0"/>
              <w:marRight w:val="0"/>
              <w:marTop w:val="0"/>
              <w:marBottom w:val="0"/>
              <w:divBdr>
                <w:top w:val="none" w:sz="0" w:space="0" w:color="auto"/>
                <w:left w:val="none" w:sz="0" w:space="0" w:color="auto"/>
                <w:bottom w:val="none" w:sz="0" w:space="0" w:color="auto"/>
                <w:right w:val="none" w:sz="0" w:space="0" w:color="auto"/>
              </w:divBdr>
              <w:divsChild>
                <w:div w:id="177813034">
                  <w:marLeft w:val="0"/>
                  <w:marRight w:val="0"/>
                  <w:marTop w:val="0"/>
                  <w:marBottom w:val="0"/>
                  <w:divBdr>
                    <w:top w:val="none" w:sz="0" w:space="0" w:color="auto"/>
                    <w:left w:val="none" w:sz="0" w:space="0" w:color="auto"/>
                    <w:bottom w:val="none" w:sz="0" w:space="0" w:color="auto"/>
                    <w:right w:val="none" w:sz="0" w:space="0" w:color="auto"/>
                  </w:divBdr>
                </w:div>
                <w:div w:id="1658261450">
                  <w:marLeft w:val="0"/>
                  <w:marRight w:val="0"/>
                  <w:marTop w:val="0"/>
                  <w:marBottom w:val="0"/>
                  <w:divBdr>
                    <w:top w:val="none" w:sz="0" w:space="0" w:color="auto"/>
                    <w:left w:val="none" w:sz="0" w:space="0" w:color="auto"/>
                    <w:bottom w:val="none" w:sz="0" w:space="0" w:color="auto"/>
                    <w:right w:val="none" w:sz="0" w:space="0" w:color="auto"/>
                  </w:divBdr>
                </w:div>
                <w:div w:id="1794787607">
                  <w:marLeft w:val="0"/>
                  <w:marRight w:val="0"/>
                  <w:marTop w:val="0"/>
                  <w:marBottom w:val="0"/>
                  <w:divBdr>
                    <w:top w:val="none" w:sz="0" w:space="0" w:color="auto"/>
                    <w:left w:val="none" w:sz="0" w:space="0" w:color="auto"/>
                    <w:bottom w:val="none" w:sz="0" w:space="0" w:color="auto"/>
                    <w:right w:val="none" w:sz="0" w:space="0" w:color="auto"/>
                  </w:divBdr>
                </w:div>
                <w:div w:id="1756852312">
                  <w:marLeft w:val="0"/>
                  <w:marRight w:val="0"/>
                  <w:marTop w:val="0"/>
                  <w:marBottom w:val="0"/>
                  <w:divBdr>
                    <w:top w:val="none" w:sz="0" w:space="0" w:color="auto"/>
                    <w:left w:val="none" w:sz="0" w:space="0" w:color="auto"/>
                    <w:bottom w:val="none" w:sz="0" w:space="0" w:color="auto"/>
                    <w:right w:val="none" w:sz="0" w:space="0" w:color="auto"/>
                  </w:divBdr>
                </w:div>
                <w:div w:id="17525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2979">
      <w:bodyDiv w:val="1"/>
      <w:marLeft w:val="0"/>
      <w:marRight w:val="0"/>
      <w:marTop w:val="0"/>
      <w:marBottom w:val="0"/>
      <w:divBdr>
        <w:top w:val="none" w:sz="0" w:space="0" w:color="auto"/>
        <w:left w:val="none" w:sz="0" w:space="0" w:color="auto"/>
        <w:bottom w:val="none" w:sz="0" w:space="0" w:color="auto"/>
        <w:right w:val="none" w:sz="0" w:space="0" w:color="auto"/>
      </w:divBdr>
      <w:divsChild>
        <w:div w:id="1645963702">
          <w:marLeft w:val="0"/>
          <w:marRight w:val="0"/>
          <w:marTop w:val="0"/>
          <w:marBottom w:val="0"/>
          <w:divBdr>
            <w:top w:val="none" w:sz="0" w:space="0" w:color="auto"/>
            <w:left w:val="none" w:sz="0" w:space="0" w:color="auto"/>
            <w:bottom w:val="none" w:sz="0" w:space="0" w:color="auto"/>
            <w:right w:val="none" w:sz="0" w:space="0" w:color="auto"/>
          </w:divBdr>
          <w:divsChild>
            <w:div w:id="2002808625">
              <w:marLeft w:val="0"/>
              <w:marRight w:val="0"/>
              <w:marTop w:val="0"/>
              <w:marBottom w:val="0"/>
              <w:divBdr>
                <w:top w:val="none" w:sz="0" w:space="0" w:color="auto"/>
                <w:left w:val="none" w:sz="0" w:space="0" w:color="auto"/>
                <w:bottom w:val="none" w:sz="0" w:space="0" w:color="auto"/>
                <w:right w:val="none" w:sz="0" w:space="0" w:color="auto"/>
              </w:divBdr>
              <w:divsChild>
                <w:div w:id="842401425">
                  <w:marLeft w:val="0"/>
                  <w:marRight w:val="0"/>
                  <w:marTop w:val="0"/>
                  <w:marBottom w:val="0"/>
                  <w:divBdr>
                    <w:top w:val="none" w:sz="0" w:space="0" w:color="auto"/>
                    <w:left w:val="none" w:sz="0" w:space="0" w:color="auto"/>
                    <w:bottom w:val="none" w:sz="0" w:space="0" w:color="auto"/>
                    <w:right w:val="none" w:sz="0" w:space="0" w:color="auto"/>
                  </w:divBdr>
                </w:div>
                <w:div w:id="886719346">
                  <w:marLeft w:val="0"/>
                  <w:marRight w:val="0"/>
                  <w:marTop w:val="0"/>
                  <w:marBottom w:val="0"/>
                  <w:divBdr>
                    <w:top w:val="none" w:sz="0" w:space="0" w:color="auto"/>
                    <w:left w:val="none" w:sz="0" w:space="0" w:color="auto"/>
                    <w:bottom w:val="none" w:sz="0" w:space="0" w:color="auto"/>
                    <w:right w:val="none" w:sz="0" w:space="0" w:color="auto"/>
                  </w:divBdr>
                </w:div>
                <w:div w:id="559289642">
                  <w:marLeft w:val="0"/>
                  <w:marRight w:val="0"/>
                  <w:marTop w:val="0"/>
                  <w:marBottom w:val="0"/>
                  <w:divBdr>
                    <w:top w:val="none" w:sz="0" w:space="0" w:color="auto"/>
                    <w:left w:val="none" w:sz="0" w:space="0" w:color="auto"/>
                    <w:bottom w:val="none" w:sz="0" w:space="0" w:color="auto"/>
                    <w:right w:val="none" w:sz="0" w:space="0" w:color="auto"/>
                  </w:divBdr>
                </w:div>
                <w:div w:id="1404138254">
                  <w:marLeft w:val="0"/>
                  <w:marRight w:val="0"/>
                  <w:marTop w:val="0"/>
                  <w:marBottom w:val="0"/>
                  <w:divBdr>
                    <w:top w:val="none" w:sz="0" w:space="0" w:color="auto"/>
                    <w:left w:val="none" w:sz="0" w:space="0" w:color="auto"/>
                    <w:bottom w:val="none" w:sz="0" w:space="0" w:color="auto"/>
                    <w:right w:val="none" w:sz="0" w:space="0" w:color="auto"/>
                  </w:divBdr>
                </w:div>
                <w:div w:id="820998333">
                  <w:marLeft w:val="0"/>
                  <w:marRight w:val="0"/>
                  <w:marTop w:val="0"/>
                  <w:marBottom w:val="0"/>
                  <w:divBdr>
                    <w:top w:val="none" w:sz="0" w:space="0" w:color="auto"/>
                    <w:left w:val="none" w:sz="0" w:space="0" w:color="auto"/>
                    <w:bottom w:val="none" w:sz="0" w:space="0" w:color="auto"/>
                    <w:right w:val="none" w:sz="0" w:space="0" w:color="auto"/>
                  </w:divBdr>
                </w:div>
                <w:div w:id="11952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9523">
      <w:bodyDiv w:val="1"/>
      <w:marLeft w:val="0"/>
      <w:marRight w:val="0"/>
      <w:marTop w:val="0"/>
      <w:marBottom w:val="0"/>
      <w:divBdr>
        <w:top w:val="none" w:sz="0" w:space="0" w:color="auto"/>
        <w:left w:val="none" w:sz="0" w:space="0" w:color="auto"/>
        <w:bottom w:val="none" w:sz="0" w:space="0" w:color="auto"/>
        <w:right w:val="none" w:sz="0" w:space="0" w:color="auto"/>
      </w:divBdr>
    </w:div>
    <w:div w:id="429741537">
      <w:bodyDiv w:val="1"/>
      <w:marLeft w:val="0"/>
      <w:marRight w:val="0"/>
      <w:marTop w:val="0"/>
      <w:marBottom w:val="0"/>
      <w:divBdr>
        <w:top w:val="none" w:sz="0" w:space="0" w:color="auto"/>
        <w:left w:val="none" w:sz="0" w:space="0" w:color="auto"/>
        <w:bottom w:val="none" w:sz="0" w:space="0" w:color="auto"/>
        <w:right w:val="none" w:sz="0" w:space="0" w:color="auto"/>
      </w:divBdr>
      <w:divsChild>
        <w:div w:id="153187210">
          <w:marLeft w:val="0"/>
          <w:marRight w:val="0"/>
          <w:marTop w:val="0"/>
          <w:marBottom w:val="0"/>
          <w:divBdr>
            <w:top w:val="none" w:sz="0" w:space="0" w:color="auto"/>
            <w:left w:val="none" w:sz="0" w:space="0" w:color="auto"/>
            <w:bottom w:val="none" w:sz="0" w:space="0" w:color="auto"/>
            <w:right w:val="none" w:sz="0" w:space="0" w:color="auto"/>
          </w:divBdr>
          <w:divsChild>
            <w:div w:id="761295807">
              <w:marLeft w:val="0"/>
              <w:marRight w:val="0"/>
              <w:marTop w:val="0"/>
              <w:marBottom w:val="0"/>
              <w:divBdr>
                <w:top w:val="none" w:sz="0" w:space="0" w:color="auto"/>
                <w:left w:val="none" w:sz="0" w:space="0" w:color="auto"/>
                <w:bottom w:val="none" w:sz="0" w:space="0" w:color="auto"/>
                <w:right w:val="none" w:sz="0" w:space="0" w:color="auto"/>
              </w:divBdr>
              <w:divsChild>
                <w:div w:id="558134593">
                  <w:marLeft w:val="0"/>
                  <w:marRight w:val="0"/>
                  <w:marTop w:val="0"/>
                  <w:marBottom w:val="0"/>
                  <w:divBdr>
                    <w:top w:val="none" w:sz="0" w:space="0" w:color="auto"/>
                    <w:left w:val="none" w:sz="0" w:space="0" w:color="auto"/>
                    <w:bottom w:val="none" w:sz="0" w:space="0" w:color="auto"/>
                    <w:right w:val="none" w:sz="0" w:space="0" w:color="auto"/>
                  </w:divBdr>
                </w:div>
                <w:div w:id="1937055708">
                  <w:marLeft w:val="0"/>
                  <w:marRight w:val="0"/>
                  <w:marTop w:val="0"/>
                  <w:marBottom w:val="0"/>
                  <w:divBdr>
                    <w:top w:val="none" w:sz="0" w:space="0" w:color="auto"/>
                    <w:left w:val="none" w:sz="0" w:space="0" w:color="auto"/>
                    <w:bottom w:val="none" w:sz="0" w:space="0" w:color="auto"/>
                    <w:right w:val="none" w:sz="0" w:space="0" w:color="auto"/>
                  </w:divBdr>
                </w:div>
                <w:div w:id="1988968726">
                  <w:marLeft w:val="0"/>
                  <w:marRight w:val="0"/>
                  <w:marTop w:val="0"/>
                  <w:marBottom w:val="0"/>
                  <w:divBdr>
                    <w:top w:val="none" w:sz="0" w:space="0" w:color="auto"/>
                    <w:left w:val="none" w:sz="0" w:space="0" w:color="auto"/>
                    <w:bottom w:val="none" w:sz="0" w:space="0" w:color="auto"/>
                    <w:right w:val="none" w:sz="0" w:space="0" w:color="auto"/>
                  </w:divBdr>
                </w:div>
                <w:div w:id="578101499">
                  <w:marLeft w:val="0"/>
                  <w:marRight w:val="0"/>
                  <w:marTop w:val="0"/>
                  <w:marBottom w:val="0"/>
                  <w:divBdr>
                    <w:top w:val="none" w:sz="0" w:space="0" w:color="auto"/>
                    <w:left w:val="none" w:sz="0" w:space="0" w:color="auto"/>
                    <w:bottom w:val="none" w:sz="0" w:space="0" w:color="auto"/>
                    <w:right w:val="none" w:sz="0" w:space="0" w:color="auto"/>
                  </w:divBdr>
                </w:div>
                <w:div w:id="5583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5297">
      <w:bodyDiv w:val="1"/>
      <w:marLeft w:val="0"/>
      <w:marRight w:val="0"/>
      <w:marTop w:val="0"/>
      <w:marBottom w:val="0"/>
      <w:divBdr>
        <w:top w:val="none" w:sz="0" w:space="0" w:color="auto"/>
        <w:left w:val="none" w:sz="0" w:space="0" w:color="auto"/>
        <w:bottom w:val="none" w:sz="0" w:space="0" w:color="auto"/>
        <w:right w:val="none" w:sz="0" w:space="0" w:color="auto"/>
      </w:divBdr>
    </w:div>
    <w:div w:id="468934242">
      <w:bodyDiv w:val="1"/>
      <w:marLeft w:val="0"/>
      <w:marRight w:val="0"/>
      <w:marTop w:val="0"/>
      <w:marBottom w:val="0"/>
      <w:divBdr>
        <w:top w:val="none" w:sz="0" w:space="0" w:color="auto"/>
        <w:left w:val="none" w:sz="0" w:space="0" w:color="auto"/>
        <w:bottom w:val="none" w:sz="0" w:space="0" w:color="auto"/>
        <w:right w:val="none" w:sz="0" w:space="0" w:color="auto"/>
      </w:divBdr>
    </w:div>
    <w:div w:id="565649280">
      <w:bodyDiv w:val="1"/>
      <w:marLeft w:val="0"/>
      <w:marRight w:val="0"/>
      <w:marTop w:val="0"/>
      <w:marBottom w:val="0"/>
      <w:divBdr>
        <w:top w:val="none" w:sz="0" w:space="0" w:color="auto"/>
        <w:left w:val="none" w:sz="0" w:space="0" w:color="auto"/>
        <w:bottom w:val="none" w:sz="0" w:space="0" w:color="auto"/>
        <w:right w:val="none" w:sz="0" w:space="0" w:color="auto"/>
      </w:divBdr>
      <w:divsChild>
        <w:div w:id="1005789107">
          <w:marLeft w:val="0"/>
          <w:marRight w:val="0"/>
          <w:marTop w:val="0"/>
          <w:marBottom w:val="0"/>
          <w:divBdr>
            <w:top w:val="none" w:sz="0" w:space="0" w:color="auto"/>
            <w:left w:val="none" w:sz="0" w:space="0" w:color="auto"/>
            <w:bottom w:val="none" w:sz="0" w:space="0" w:color="auto"/>
            <w:right w:val="none" w:sz="0" w:space="0" w:color="auto"/>
          </w:divBdr>
          <w:divsChild>
            <w:div w:id="81874831">
              <w:marLeft w:val="0"/>
              <w:marRight w:val="0"/>
              <w:marTop w:val="0"/>
              <w:marBottom w:val="0"/>
              <w:divBdr>
                <w:top w:val="none" w:sz="0" w:space="0" w:color="auto"/>
                <w:left w:val="none" w:sz="0" w:space="0" w:color="auto"/>
                <w:bottom w:val="none" w:sz="0" w:space="0" w:color="auto"/>
                <w:right w:val="none" w:sz="0" w:space="0" w:color="auto"/>
              </w:divBdr>
              <w:divsChild>
                <w:div w:id="1596785968">
                  <w:marLeft w:val="0"/>
                  <w:marRight w:val="0"/>
                  <w:marTop w:val="0"/>
                  <w:marBottom w:val="0"/>
                  <w:divBdr>
                    <w:top w:val="none" w:sz="0" w:space="0" w:color="auto"/>
                    <w:left w:val="none" w:sz="0" w:space="0" w:color="auto"/>
                    <w:bottom w:val="none" w:sz="0" w:space="0" w:color="auto"/>
                    <w:right w:val="none" w:sz="0" w:space="0" w:color="auto"/>
                  </w:divBdr>
                </w:div>
                <w:div w:id="925457732">
                  <w:marLeft w:val="0"/>
                  <w:marRight w:val="0"/>
                  <w:marTop w:val="0"/>
                  <w:marBottom w:val="0"/>
                  <w:divBdr>
                    <w:top w:val="none" w:sz="0" w:space="0" w:color="auto"/>
                    <w:left w:val="none" w:sz="0" w:space="0" w:color="auto"/>
                    <w:bottom w:val="none" w:sz="0" w:space="0" w:color="auto"/>
                    <w:right w:val="none" w:sz="0" w:space="0" w:color="auto"/>
                  </w:divBdr>
                </w:div>
                <w:div w:id="1981762332">
                  <w:marLeft w:val="0"/>
                  <w:marRight w:val="0"/>
                  <w:marTop w:val="0"/>
                  <w:marBottom w:val="0"/>
                  <w:divBdr>
                    <w:top w:val="none" w:sz="0" w:space="0" w:color="auto"/>
                    <w:left w:val="none" w:sz="0" w:space="0" w:color="auto"/>
                    <w:bottom w:val="none" w:sz="0" w:space="0" w:color="auto"/>
                    <w:right w:val="none" w:sz="0" w:space="0" w:color="auto"/>
                  </w:divBdr>
                </w:div>
                <w:div w:id="1809975745">
                  <w:marLeft w:val="0"/>
                  <w:marRight w:val="0"/>
                  <w:marTop w:val="0"/>
                  <w:marBottom w:val="0"/>
                  <w:divBdr>
                    <w:top w:val="none" w:sz="0" w:space="0" w:color="auto"/>
                    <w:left w:val="none" w:sz="0" w:space="0" w:color="auto"/>
                    <w:bottom w:val="none" w:sz="0" w:space="0" w:color="auto"/>
                    <w:right w:val="none" w:sz="0" w:space="0" w:color="auto"/>
                  </w:divBdr>
                </w:div>
                <w:div w:id="1004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4791">
      <w:bodyDiv w:val="1"/>
      <w:marLeft w:val="0"/>
      <w:marRight w:val="0"/>
      <w:marTop w:val="0"/>
      <w:marBottom w:val="0"/>
      <w:divBdr>
        <w:top w:val="none" w:sz="0" w:space="0" w:color="auto"/>
        <w:left w:val="none" w:sz="0" w:space="0" w:color="auto"/>
        <w:bottom w:val="none" w:sz="0" w:space="0" w:color="auto"/>
        <w:right w:val="none" w:sz="0" w:space="0" w:color="auto"/>
      </w:divBdr>
      <w:divsChild>
        <w:div w:id="1865246751">
          <w:marLeft w:val="0"/>
          <w:marRight w:val="0"/>
          <w:marTop w:val="0"/>
          <w:marBottom w:val="0"/>
          <w:divBdr>
            <w:top w:val="none" w:sz="0" w:space="0" w:color="auto"/>
            <w:left w:val="none" w:sz="0" w:space="0" w:color="auto"/>
            <w:bottom w:val="none" w:sz="0" w:space="0" w:color="auto"/>
            <w:right w:val="none" w:sz="0" w:space="0" w:color="auto"/>
          </w:divBdr>
          <w:divsChild>
            <w:div w:id="1574852217">
              <w:marLeft w:val="0"/>
              <w:marRight w:val="0"/>
              <w:marTop w:val="0"/>
              <w:marBottom w:val="0"/>
              <w:divBdr>
                <w:top w:val="none" w:sz="0" w:space="0" w:color="auto"/>
                <w:left w:val="none" w:sz="0" w:space="0" w:color="auto"/>
                <w:bottom w:val="none" w:sz="0" w:space="0" w:color="auto"/>
                <w:right w:val="none" w:sz="0" w:space="0" w:color="auto"/>
              </w:divBdr>
              <w:divsChild>
                <w:div w:id="407851920">
                  <w:marLeft w:val="0"/>
                  <w:marRight w:val="0"/>
                  <w:marTop w:val="0"/>
                  <w:marBottom w:val="0"/>
                  <w:divBdr>
                    <w:top w:val="none" w:sz="0" w:space="0" w:color="auto"/>
                    <w:left w:val="none" w:sz="0" w:space="0" w:color="auto"/>
                    <w:bottom w:val="none" w:sz="0" w:space="0" w:color="auto"/>
                    <w:right w:val="none" w:sz="0" w:space="0" w:color="auto"/>
                  </w:divBdr>
                </w:div>
                <w:div w:id="1595480150">
                  <w:marLeft w:val="0"/>
                  <w:marRight w:val="0"/>
                  <w:marTop w:val="0"/>
                  <w:marBottom w:val="0"/>
                  <w:divBdr>
                    <w:top w:val="none" w:sz="0" w:space="0" w:color="auto"/>
                    <w:left w:val="none" w:sz="0" w:space="0" w:color="auto"/>
                    <w:bottom w:val="none" w:sz="0" w:space="0" w:color="auto"/>
                    <w:right w:val="none" w:sz="0" w:space="0" w:color="auto"/>
                  </w:divBdr>
                </w:div>
                <w:div w:id="1278214625">
                  <w:marLeft w:val="0"/>
                  <w:marRight w:val="0"/>
                  <w:marTop w:val="0"/>
                  <w:marBottom w:val="0"/>
                  <w:divBdr>
                    <w:top w:val="none" w:sz="0" w:space="0" w:color="auto"/>
                    <w:left w:val="none" w:sz="0" w:space="0" w:color="auto"/>
                    <w:bottom w:val="none" w:sz="0" w:space="0" w:color="auto"/>
                    <w:right w:val="none" w:sz="0" w:space="0" w:color="auto"/>
                  </w:divBdr>
                </w:div>
                <w:div w:id="263345039">
                  <w:marLeft w:val="0"/>
                  <w:marRight w:val="0"/>
                  <w:marTop w:val="0"/>
                  <w:marBottom w:val="0"/>
                  <w:divBdr>
                    <w:top w:val="none" w:sz="0" w:space="0" w:color="auto"/>
                    <w:left w:val="none" w:sz="0" w:space="0" w:color="auto"/>
                    <w:bottom w:val="none" w:sz="0" w:space="0" w:color="auto"/>
                    <w:right w:val="none" w:sz="0" w:space="0" w:color="auto"/>
                  </w:divBdr>
                </w:div>
                <w:div w:id="4728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6070">
      <w:bodyDiv w:val="1"/>
      <w:marLeft w:val="0"/>
      <w:marRight w:val="0"/>
      <w:marTop w:val="0"/>
      <w:marBottom w:val="0"/>
      <w:divBdr>
        <w:top w:val="none" w:sz="0" w:space="0" w:color="auto"/>
        <w:left w:val="none" w:sz="0" w:space="0" w:color="auto"/>
        <w:bottom w:val="none" w:sz="0" w:space="0" w:color="auto"/>
        <w:right w:val="none" w:sz="0" w:space="0" w:color="auto"/>
      </w:divBdr>
    </w:div>
    <w:div w:id="753015662">
      <w:bodyDiv w:val="1"/>
      <w:marLeft w:val="0"/>
      <w:marRight w:val="0"/>
      <w:marTop w:val="0"/>
      <w:marBottom w:val="0"/>
      <w:divBdr>
        <w:top w:val="none" w:sz="0" w:space="0" w:color="auto"/>
        <w:left w:val="none" w:sz="0" w:space="0" w:color="auto"/>
        <w:bottom w:val="none" w:sz="0" w:space="0" w:color="auto"/>
        <w:right w:val="none" w:sz="0" w:space="0" w:color="auto"/>
      </w:divBdr>
    </w:div>
    <w:div w:id="767119786">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98884030">
      <w:bodyDiv w:val="1"/>
      <w:marLeft w:val="0"/>
      <w:marRight w:val="0"/>
      <w:marTop w:val="0"/>
      <w:marBottom w:val="0"/>
      <w:divBdr>
        <w:top w:val="none" w:sz="0" w:space="0" w:color="auto"/>
        <w:left w:val="none" w:sz="0" w:space="0" w:color="auto"/>
        <w:bottom w:val="none" w:sz="0" w:space="0" w:color="auto"/>
        <w:right w:val="none" w:sz="0" w:space="0" w:color="auto"/>
      </w:divBdr>
      <w:divsChild>
        <w:div w:id="21319580">
          <w:marLeft w:val="0"/>
          <w:marRight w:val="0"/>
          <w:marTop w:val="0"/>
          <w:marBottom w:val="0"/>
          <w:divBdr>
            <w:top w:val="none" w:sz="0" w:space="0" w:color="auto"/>
            <w:left w:val="none" w:sz="0" w:space="0" w:color="auto"/>
            <w:bottom w:val="none" w:sz="0" w:space="0" w:color="auto"/>
            <w:right w:val="none" w:sz="0" w:space="0" w:color="auto"/>
          </w:divBdr>
          <w:divsChild>
            <w:div w:id="896161458">
              <w:marLeft w:val="0"/>
              <w:marRight w:val="0"/>
              <w:marTop w:val="0"/>
              <w:marBottom w:val="0"/>
              <w:divBdr>
                <w:top w:val="none" w:sz="0" w:space="0" w:color="auto"/>
                <w:left w:val="none" w:sz="0" w:space="0" w:color="auto"/>
                <w:bottom w:val="none" w:sz="0" w:space="0" w:color="auto"/>
                <w:right w:val="none" w:sz="0" w:space="0" w:color="auto"/>
              </w:divBdr>
              <w:divsChild>
                <w:div w:id="944197083">
                  <w:marLeft w:val="0"/>
                  <w:marRight w:val="0"/>
                  <w:marTop w:val="0"/>
                  <w:marBottom w:val="0"/>
                  <w:divBdr>
                    <w:top w:val="none" w:sz="0" w:space="0" w:color="auto"/>
                    <w:left w:val="none" w:sz="0" w:space="0" w:color="auto"/>
                    <w:bottom w:val="none" w:sz="0" w:space="0" w:color="auto"/>
                    <w:right w:val="none" w:sz="0" w:space="0" w:color="auto"/>
                  </w:divBdr>
                </w:div>
                <w:div w:id="110125395">
                  <w:marLeft w:val="0"/>
                  <w:marRight w:val="0"/>
                  <w:marTop w:val="0"/>
                  <w:marBottom w:val="0"/>
                  <w:divBdr>
                    <w:top w:val="none" w:sz="0" w:space="0" w:color="auto"/>
                    <w:left w:val="none" w:sz="0" w:space="0" w:color="auto"/>
                    <w:bottom w:val="none" w:sz="0" w:space="0" w:color="auto"/>
                    <w:right w:val="none" w:sz="0" w:space="0" w:color="auto"/>
                  </w:divBdr>
                </w:div>
                <w:div w:id="1361586534">
                  <w:marLeft w:val="0"/>
                  <w:marRight w:val="0"/>
                  <w:marTop w:val="0"/>
                  <w:marBottom w:val="0"/>
                  <w:divBdr>
                    <w:top w:val="none" w:sz="0" w:space="0" w:color="auto"/>
                    <w:left w:val="none" w:sz="0" w:space="0" w:color="auto"/>
                    <w:bottom w:val="none" w:sz="0" w:space="0" w:color="auto"/>
                    <w:right w:val="none" w:sz="0" w:space="0" w:color="auto"/>
                  </w:divBdr>
                </w:div>
                <w:div w:id="794104583">
                  <w:marLeft w:val="0"/>
                  <w:marRight w:val="0"/>
                  <w:marTop w:val="0"/>
                  <w:marBottom w:val="0"/>
                  <w:divBdr>
                    <w:top w:val="none" w:sz="0" w:space="0" w:color="auto"/>
                    <w:left w:val="none" w:sz="0" w:space="0" w:color="auto"/>
                    <w:bottom w:val="none" w:sz="0" w:space="0" w:color="auto"/>
                    <w:right w:val="none" w:sz="0" w:space="0" w:color="auto"/>
                  </w:divBdr>
                </w:div>
                <w:div w:id="19180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28325">
      <w:bodyDiv w:val="1"/>
      <w:marLeft w:val="0"/>
      <w:marRight w:val="0"/>
      <w:marTop w:val="0"/>
      <w:marBottom w:val="0"/>
      <w:divBdr>
        <w:top w:val="none" w:sz="0" w:space="0" w:color="auto"/>
        <w:left w:val="none" w:sz="0" w:space="0" w:color="auto"/>
        <w:bottom w:val="none" w:sz="0" w:space="0" w:color="auto"/>
        <w:right w:val="none" w:sz="0" w:space="0" w:color="auto"/>
      </w:divBdr>
    </w:div>
    <w:div w:id="960917841">
      <w:bodyDiv w:val="1"/>
      <w:marLeft w:val="0"/>
      <w:marRight w:val="0"/>
      <w:marTop w:val="0"/>
      <w:marBottom w:val="0"/>
      <w:divBdr>
        <w:top w:val="none" w:sz="0" w:space="0" w:color="auto"/>
        <w:left w:val="none" w:sz="0" w:space="0" w:color="auto"/>
        <w:bottom w:val="none" w:sz="0" w:space="0" w:color="auto"/>
        <w:right w:val="none" w:sz="0" w:space="0" w:color="auto"/>
      </w:divBdr>
    </w:div>
    <w:div w:id="1000500167">
      <w:bodyDiv w:val="1"/>
      <w:marLeft w:val="0"/>
      <w:marRight w:val="0"/>
      <w:marTop w:val="0"/>
      <w:marBottom w:val="0"/>
      <w:divBdr>
        <w:top w:val="none" w:sz="0" w:space="0" w:color="auto"/>
        <w:left w:val="none" w:sz="0" w:space="0" w:color="auto"/>
        <w:bottom w:val="none" w:sz="0" w:space="0" w:color="auto"/>
        <w:right w:val="none" w:sz="0" w:space="0" w:color="auto"/>
      </w:divBdr>
      <w:divsChild>
        <w:div w:id="777481395">
          <w:marLeft w:val="0"/>
          <w:marRight w:val="0"/>
          <w:marTop w:val="0"/>
          <w:marBottom w:val="0"/>
          <w:divBdr>
            <w:top w:val="none" w:sz="0" w:space="0" w:color="auto"/>
            <w:left w:val="none" w:sz="0" w:space="0" w:color="auto"/>
            <w:bottom w:val="none" w:sz="0" w:space="0" w:color="auto"/>
            <w:right w:val="none" w:sz="0" w:space="0" w:color="auto"/>
          </w:divBdr>
          <w:divsChild>
            <w:div w:id="933366816">
              <w:marLeft w:val="0"/>
              <w:marRight w:val="0"/>
              <w:marTop w:val="0"/>
              <w:marBottom w:val="0"/>
              <w:divBdr>
                <w:top w:val="none" w:sz="0" w:space="0" w:color="auto"/>
                <w:left w:val="none" w:sz="0" w:space="0" w:color="auto"/>
                <w:bottom w:val="none" w:sz="0" w:space="0" w:color="auto"/>
                <w:right w:val="none" w:sz="0" w:space="0" w:color="auto"/>
              </w:divBdr>
              <w:divsChild>
                <w:div w:id="145822003">
                  <w:marLeft w:val="0"/>
                  <w:marRight w:val="0"/>
                  <w:marTop w:val="0"/>
                  <w:marBottom w:val="0"/>
                  <w:divBdr>
                    <w:top w:val="none" w:sz="0" w:space="0" w:color="auto"/>
                    <w:left w:val="none" w:sz="0" w:space="0" w:color="auto"/>
                    <w:bottom w:val="none" w:sz="0" w:space="0" w:color="auto"/>
                    <w:right w:val="none" w:sz="0" w:space="0" w:color="auto"/>
                  </w:divBdr>
                </w:div>
                <w:div w:id="1806194373">
                  <w:marLeft w:val="0"/>
                  <w:marRight w:val="0"/>
                  <w:marTop w:val="0"/>
                  <w:marBottom w:val="0"/>
                  <w:divBdr>
                    <w:top w:val="none" w:sz="0" w:space="0" w:color="auto"/>
                    <w:left w:val="none" w:sz="0" w:space="0" w:color="auto"/>
                    <w:bottom w:val="none" w:sz="0" w:space="0" w:color="auto"/>
                    <w:right w:val="none" w:sz="0" w:space="0" w:color="auto"/>
                  </w:divBdr>
                </w:div>
                <w:div w:id="939681646">
                  <w:marLeft w:val="0"/>
                  <w:marRight w:val="0"/>
                  <w:marTop w:val="0"/>
                  <w:marBottom w:val="0"/>
                  <w:divBdr>
                    <w:top w:val="none" w:sz="0" w:space="0" w:color="auto"/>
                    <w:left w:val="none" w:sz="0" w:space="0" w:color="auto"/>
                    <w:bottom w:val="none" w:sz="0" w:space="0" w:color="auto"/>
                    <w:right w:val="none" w:sz="0" w:space="0" w:color="auto"/>
                  </w:divBdr>
                </w:div>
                <w:div w:id="1806466292">
                  <w:marLeft w:val="0"/>
                  <w:marRight w:val="0"/>
                  <w:marTop w:val="0"/>
                  <w:marBottom w:val="0"/>
                  <w:divBdr>
                    <w:top w:val="none" w:sz="0" w:space="0" w:color="auto"/>
                    <w:left w:val="none" w:sz="0" w:space="0" w:color="auto"/>
                    <w:bottom w:val="none" w:sz="0" w:space="0" w:color="auto"/>
                    <w:right w:val="none" w:sz="0" w:space="0" w:color="auto"/>
                  </w:divBdr>
                </w:div>
                <w:div w:id="1220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7140">
      <w:bodyDiv w:val="1"/>
      <w:marLeft w:val="0"/>
      <w:marRight w:val="0"/>
      <w:marTop w:val="0"/>
      <w:marBottom w:val="0"/>
      <w:divBdr>
        <w:top w:val="none" w:sz="0" w:space="0" w:color="auto"/>
        <w:left w:val="none" w:sz="0" w:space="0" w:color="auto"/>
        <w:bottom w:val="none" w:sz="0" w:space="0" w:color="auto"/>
        <w:right w:val="none" w:sz="0" w:space="0" w:color="auto"/>
      </w:divBdr>
    </w:div>
    <w:div w:id="1119495059">
      <w:bodyDiv w:val="1"/>
      <w:marLeft w:val="0"/>
      <w:marRight w:val="0"/>
      <w:marTop w:val="0"/>
      <w:marBottom w:val="0"/>
      <w:divBdr>
        <w:top w:val="none" w:sz="0" w:space="0" w:color="auto"/>
        <w:left w:val="none" w:sz="0" w:space="0" w:color="auto"/>
        <w:bottom w:val="none" w:sz="0" w:space="0" w:color="auto"/>
        <w:right w:val="none" w:sz="0" w:space="0" w:color="auto"/>
      </w:divBdr>
    </w:div>
    <w:div w:id="1141926721">
      <w:bodyDiv w:val="1"/>
      <w:marLeft w:val="0"/>
      <w:marRight w:val="0"/>
      <w:marTop w:val="0"/>
      <w:marBottom w:val="0"/>
      <w:divBdr>
        <w:top w:val="none" w:sz="0" w:space="0" w:color="auto"/>
        <w:left w:val="none" w:sz="0" w:space="0" w:color="auto"/>
        <w:bottom w:val="none" w:sz="0" w:space="0" w:color="auto"/>
        <w:right w:val="none" w:sz="0" w:space="0" w:color="auto"/>
      </w:divBdr>
    </w:div>
    <w:div w:id="1215585321">
      <w:bodyDiv w:val="1"/>
      <w:marLeft w:val="0"/>
      <w:marRight w:val="0"/>
      <w:marTop w:val="0"/>
      <w:marBottom w:val="0"/>
      <w:divBdr>
        <w:top w:val="none" w:sz="0" w:space="0" w:color="auto"/>
        <w:left w:val="none" w:sz="0" w:space="0" w:color="auto"/>
        <w:bottom w:val="none" w:sz="0" w:space="0" w:color="auto"/>
        <w:right w:val="none" w:sz="0" w:space="0" w:color="auto"/>
      </w:divBdr>
      <w:divsChild>
        <w:div w:id="370230966">
          <w:marLeft w:val="0"/>
          <w:marRight w:val="0"/>
          <w:marTop w:val="0"/>
          <w:marBottom w:val="0"/>
          <w:divBdr>
            <w:top w:val="none" w:sz="0" w:space="0" w:color="auto"/>
            <w:left w:val="none" w:sz="0" w:space="0" w:color="auto"/>
            <w:bottom w:val="none" w:sz="0" w:space="0" w:color="auto"/>
            <w:right w:val="none" w:sz="0" w:space="0" w:color="auto"/>
          </w:divBdr>
          <w:divsChild>
            <w:div w:id="422992616">
              <w:marLeft w:val="0"/>
              <w:marRight w:val="0"/>
              <w:marTop w:val="0"/>
              <w:marBottom w:val="0"/>
              <w:divBdr>
                <w:top w:val="none" w:sz="0" w:space="0" w:color="auto"/>
                <w:left w:val="none" w:sz="0" w:space="0" w:color="auto"/>
                <w:bottom w:val="none" w:sz="0" w:space="0" w:color="auto"/>
                <w:right w:val="none" w:sz="0" w:space="0" w:color="auto"/>
              </w:divBdr>
              <w:divsChild>
                <w:div w:id="751590307">
                  <w:marLeft w:val="0"/>
                  <w:marRight w:val="0"/>
                  <w:marTop w:val="0"/>
                  <w:marBottom w:val="0"/>
                  <w:divBdr>
                    <w:top w:val="none" w:sz="0" w:space="0" w:color="auto"/>
                    <w:left w:val="none" w:sz="0" w:space="0" w:color="auto"/>
                    <w:bottom w:val="none" w:sz="0" w:space="0" w:color="auto"/>
                    <w:right w:val="none" w:sz="0" w:space="0" w:color="auto"/>
                  </w:divBdr>
                </w:div>
                <w:div w:id="532160582">
                  <w:marLeft w:val="0"/>
                  <w:marRight w:val="0"/>
                  <w:marTop w:val="0"/>
                  <w:marBottom w:val="0"/>
                  <w:divBdr>
                    <w:top w:val="none" w:sz="0" w:space="0" w:color="auto"/>
                    <w:left w:val="none" w:sz="0" w:space="0" w:color="auto"/>
                    <w:bottom w:val="none" w:sz="0" w:space="0" w:color="auto"/>
                    <w:right w:val="none" w:sz="0" w:space="0" w:color="auto"/>
                  </w:divBdr>
                </w:div>
                <w:div w:id="189415220">
                  <w:marLeft w:val="0"/>
                  <w:marRight w:val="0"/>
                  <w:marTop w:val="0"/>
                  <w:marBottom w:val="0"/>
                  <w:divBdr>
                    <w:top w:val="none" w:sz="0" w:space="0" w:color="auto"/>
                    <w:left w:val="none" w:sz="0" w:space="0" w:color="auto"/>
                    <w:bottom w:val="none" w:sz="0" w:space="0" w:color="auto"/>
                    <w:right w:val="none" w:sz="0" w:space="0" w:color="auto"/>
                  </w:divBdr>
                </w:div>
                <w:div w:id="570388951">
                  <w:marLeft w:val="0"/>
                  <w:marRight w:val="0"/>
                  <w:marTop w:val="0"/>
                  <w:marBottom w:val="0"/>
                  <w:divBdr>
                    <w:top w:val="none" w:sz="0" w:space="0" w:color="auto"/>
                    <w:left w:val="none" w:sz="0" w:space="0" w:color="auto"/>
                    <w:bottom w:val="none" w:sz="0" w:space="0" w:color="auto"/>
                    <w:right w:val="none" w:sz="0" w:space="0" w:color="auto"/>
                  </w:divBdr>
                </w:div>
                <w:div w:id="20615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6024">
      <w:bodyDiv w:val="1"/>
      <w:marLeft w:val="0"/>
      <w:marRight w:val="0"/>
      <w:marTop w:val="0"/>
      <w:marBottom w:val="0"/>
      <w:divBdr>
        <w:top w:val="none" w:sz="0" w:space="0" w:color="auto"/>
        <w:left w:val="none" w:sz="0" w:space="0" w:color="auto"/>
        <w:bottom w:val="none" w:sz="0" w:space="0" w:color="auto"/>
        <w:right w:val="none" w:sz="0" w:space="0" w:color="auto"/>
      </w:divBdr>
    </w:div>
    <w:div w:id="1282805097">
      <w:bodyDiv w:val="1"/>
      <w:marLeft w:val="0"/>
      <w:marRight w:val="0"/>
      <w:marTop w:val="0"/>
      <w:marBottom w:val="0"/>
      <w:divBdr>
        <w:top w:val="none" w:sz="0" w:space="0" w:color="auto"/>
        <w:left w:val="none" w:sz="0" w:space="0" w:color="auto"/>
        <w:bottom w:val="none" w:sz="0" w:space="0" w:color="auto"/>
        <w:right w:val="none" w:sz="0" w:space="0" w:color="auto"/>
      </w:divBdr>
    </w:div>
    <w:div w:id="1338848055">
      <w:bodyDiv w:val="1"/>
      <w:marLeft w:val="0"/>
      <w:marRight w:val="0"/>
      <w:marTop w:val="0"/>
      <w:marBottom w:val="0"/>
      <w:divBdr>
        <w:top w:val="none" w:sz="0" w:space="0" w:color="auto"/>
        <w:left w:val="none" w:sz="0" w:space="0" w:color="auto"/>
        <w:bottom w:val="none" w:sz="0" w:space="0" w:color="auto"/>
        <w:right w:val="none" w:sz="0" w:space="0" w:color="auto"/>
      </w:divBdr>
    </w:div>
    <w:div w:id="1399477677">
      <w:bodyDiv w:val="1"/>
      <w:marLeft w:val="0"/>
      <w:marRight w:val="0"/>
      <w:marTop w:val="0"/>
      <w:marBottom w:val="0"/>
      <w:divBdr>
        <w:top w:val="none" w:sz="0" w:space="0" w:color="auto"/>
        <w:left w:val="none" w:sz="0" w:space="0" w:color="auto"/>
        <w:bottom w:val="none" w:sz="0" w:space="0" w:color="auto"/>
        <w:right w:val="none" w:sz="0" w:space="0" w:color="auto"/>
      </w:divBdr>
    </w:div>
    <w:div w:id="1444880587">
      <w:bodyDiv w:val="1"/>
      <w:marLeft w:val="0"/>
      <w:marRight w:val="0"/>
      <w:marTop w:val="0"/>
      <w:marBottom w:val="0"/>
      <w:divBdr>
        <w:top w:val="none" w:sz="0" w:space="0" w:color="auto"/>
        <w:left w:val="none" w:sz="0" w:space="0" w:color="auto"/>
        <w:bottom w:val="none" w:sz="0" w:space="0" w:color="auto"/>
        <w:right w:val="none" w:sz="0" w:space="0" w:color="auto"/>
      </w:divBdr>
    </w:div>
    <w:div w:id="1526867476">
      <w:bodyDiv w:val="1"/>
      <w:marLeft w:val="0"/>
      <w:marRight w:val="0"/>
      <w:marTop w:val="0"/>
      <w:marBottom w:val="0"/>
      <w:divBdr>
        <w:top w:val="none" w:sz="0" w:space="0" w:color="auto"/>
        <w:left w:val="none" w:sz="0" w:space="0" w:color="auto"/>
        <w:bottom w:val="none" w:sz="0" w:space="0" w:color="auto"/>
        <w:right w:val="none" w:sz="0" w:space="0" w:color="auto"/>
      </w:divBdr>
    </w:div>
    <w:div w:id="1539707611">
      <w:bodyDiv w:val="1"/>
      <w:marLeft w:val="0"/>
      <w:marRight w:val="0"/>
      <w:marTop w:val="0"/>
      <w:marBottom w:val="0"/>
      <w:divBdr>
        <w:top w:val="none" w:sz="0" w:space="0" w:color="auto"/>
        <w:left w:val="none" w:sz="0" w:space="0" w:color="auto"/>
        <w:bottom w:val="none" w:sz="0" w:space="0" w:color="auto"/>
        <w:right w:val="none" w:sz="0" w:space="0" w:color="auto"/>
      </w:divBdr>
      <w:divsChild>
        <w:div w:id="863441223">
          <w:marLeft w:val="0"/>
          <w:marRight w:val="0"/>
          <w:marTop w:val="0"/>
          <w:marBottom w:val="0"/>
          <w:divBdr>
            <w:top w:val="none" w:sz="0" w:space="0" w:color="auto"/>
            <w:left w:val="none" w:sz="0" w:space="0" w:color="auto"/>
            <w:bottom w:val="none" w:sz="0" w:space="0" w:color="auto"/>
            <w:right w:val="none" w:sz="0" w:space="0" w:color="auto"/>
          </w:divBdr>
          <w:divsChild>
            <w:div w:id="3434958">
              <w:marLeft w:val="0"/>
              <w:marRight w:val="0"/>
              <w:marTop w:val="0"/>
              <w:marBottom w:val="0"/>
              <w:divBdr>
                <w:top w:val="none" w:sz="0" w:space="0" w:color="auto"/>
                <w:left w:val="none" w:sz="0" w:space="0" w:color="auto"/>
                <w:bottom w:val="none" w:sz="0" w:space="0" w:color="auto"/>
                <w:right w:val="none" w:sz="0" w:space="0" w:color="auto"/>
              </w:divBdr>
              <w:divsChild>
                <w:div w:id="2107265635">
                  <w:marLeft w:val="0"/>
                  <w:marRight w:val="0"/>
                  <w:marTop w:val="0"/>
                  <w:marBottom w:val="0"/>
                  <w:divBdr>
                    <w:top w:val="none" w:sz="0" w:space="0" w:color="auto"/>
                    <w:left w:val="none" w:sz="0" w:space="0" w:color="auto"/>
                    <w:bottom w:val="none" w:sz="0" w:space="0" w:color="auto"/>
                    <w:right w:val="none" w:sz="0" w:space="0" w:color="auto"/>
                  </w:divBdr>
                </w:div>
                <w:div w:id="859004194">
                  <w:marLeft w:val="0"/>
                  <w:marRight w:val="0"/>
                  <w:marTop w:val="0"/>
                  <w:marBottom w:val="0"/>
                  <w:divBdr>
                    <w:top w:val="none" w:sz="0" w:space="0" w:color="auto"/>
                    <w:left w:val="none" w:sz="0" w:space="0" w:color="auto"/>
                    <w:bottom w:val="none" w:sz="0" w:space="0" w:color="auto"/>
                    <w:right w:val="none" w:sz="0" w:space="0" w:color="auto"/>
                  </w:divBdr>
                </w:div>
                <w:div w:id="2001493581">
                  <w:marLeft w:val="0"/>
                  <w:marRight w:val="0"/>
                  <w:marTop w:val="0"/>
                  <w:marBottom w:val="0"/>
                  <w:divBdr>
                    <w:top w:val="none" w:sz="0" w:space="0" w:color="auto"/>
                    <w:left w:val="none" w:sz="0" w:space="0" w:color="auto"/>
                    <w:bottom w:val="none" w:sz="0" w:space="0" w:color="auto"/>
                    <w:right w:val="none" w:sz="0" w:space="0" w:color="auto"/>
                  </w:divBdr>
                </w:div>
                <w:div w:id="1183544956">
                  <w:marLeft w:val="0"/>
                  <w:marRight w:val="0"/>
                  <w:marTop w:val="0"/>
                  <w:marBottom w:val="0"/>
                  <w:divBdr>
                    <w:top w:val="none" w:sz="0" w:space="0" w:color="auto"/>
                    <w:left w:val="none" w:sz="0" w:space="0" w:color="auto"/>
                    <w:bottom w:val="none" w:sz="0" w:space="0" w:color="auto"/>
                    <w:right w:val="none" w:sz="0" w:space="0" w:color="auto"/>
                  </w:divBdr>
                </w:div>
                <w:div w:id="1757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59">
      <w:bodyDiv w:val="1"/>
      <w:marLeft w:val="0"/>
      <w:marRight w:val="0"/>
      <w:marTop w:val="0"/>
      <w:marBottom w:val="0"/>
      <w:divBdr>
        <w:top w:val="none" w:sz="0" w:space="0" w:color="auto"/>
        <w:left w:val="none" w:sz="0" w:space="0" w:color="auto"/>
        <w:bottom w:val="none" w:sz="0" w:space="0" w:color="auto"/>
        <w:right w:val="none" w:sz="0" w:space="0" w:color="auto"/>
      </w:divBdr>
    </w:div>
    <w:div w:id="1571771737">
      <w:bodyDiv w:val="1"/>
      <w:marLeft w:val="0"/>
      <w:marRight w:val="0"/>
      <w:marTop w:val="0"/>
      <w:marBottom w:val="0"/>
      <w:divBdr>
        <w:top w:val="none" w:sz="0" w:space="0" w:color="auto"/>
        <w:left w:val="none" w:sz="0" w:space="0" w:color="auto"/>
        <w:bottom w:val="none" w:sz="0" w:space="0" w:color="auto"/>
        <w:right w:val="none" w:sz="0" w:space="0" w:color="auto"/>
      </w:divBdr>
    </w:div>
    <w:div w:id="1594318085">
      <w:bodyDiv w:val="1"/>
      <w:marLeft w:val="0"/>
      <w:marRight w:val="0"/>
      <w:marTop w:val="0"/>
      <w:marBottom w:val="0"/>
      <w:divBdr>
        <w:top w:val="none" w:sz="0" w:space="0" w:color="auto"/>
        <w:left w:val="none" w:sz="0" w:space="0" w:color="auto"/>
        <w:bottom w:val="none" w:sz="0" w:space="0" w:color="auto"/>
        <w:right w:val="none" w:sz="0" w:space="0" w:color="auto"/>
      </w:divBdr>
    </w:div>
    <w:div w:id="1599102343">
      <w:bodyDiv w:val="1"/>
      <w:marLeft w:val="0"/>
      <w:marRight w:val="0"/>
      <w:marTop w:val="0"/>
      <w:marBottom w:val="0"/>
      <w:divBdr>
        <w:top w:val="none" w:sz="0" w:space="0" w:color="auto"/>
        <w:left w:val="none" w:sz="0" w:space="0" w:color="auto"/>
        <w:bottom w:val="none" w:sz="0" w:space="0" w:color="auto"/>
        <w:right w:val="none" w:sz="0" w:space="0" w:color="auto"/>
      </w:divBdr>
      <w:divsChild>
        <w:div w:id="2086414204">
          <w:marLeft w:val="0"/>
          <w:marRight w:val="0"/>
          <w:marTop w:val="0"/>
          <w:marBottom w:val="0"/>
          <w:divBdr>
            <w:top w:val="none" w:sz="0" w:space="0" w:color="auto"/>
            <w:left w:val="none" w:sz="0" w:space="0" w:color="auto"/>
            <w:bottom w:val="none" w:sz="0" w:space="0" w:color="auto"/>
            <w:right w:val="none" w:sz="0" w:space="0" w:color="auto"/>
          </w:divBdr>
          <w:divsChild>
            <w:div w:id="1321154137">
              <w:marLeft w:val="0"/>
              <w:marRight w:val="0"/>
              <w:marTop w:val="0"/>
              <w:marBottom w:val="0"/>
              <w:divBdr>
                <w:top w:val="none" w:sz="0" w:space="0" w:color="auto"/>
                <w:left w:val="none" w:sz="0" w:space="0" w:color="auto"/>
                <w:bottom w:val="none" w:sz="0" w:space="0" w:color="auto"/>
                <w:right w:val="none" w:sz="0" w:space="0" w:color="auto"/>
              </w:divBdr>
              <w:divsChild>
                <w:div w:id="562909509">
                  <w:marLeft w:val="0"/>
                  <w:marRight w:val="0"/>
                  <w:marTop w:val="0"/>
                  <w:marBottom w:val="0"/>
                  <w:divBdr>
                    <w:top w:val="none" w:sz="0" w:space="0" w:color="auto"/>
                    <w:left w:val="none" w:sz="0" w:space="0" w:color="auto"/>
                    <w:bottom w:val="none" w:sz="0" w:space="0" w:color="auto"/>
                    <w:right w:val="none" w:sz="0" w:space="0" w:color="auto"/>
                  </w:divBdr>
                </w:div>
                <w:div w:id="148332465">
                  <w:marLeft w:val="0"/>
                  <w:marRight w:val="0"/>
                  <w:marTop w:val="0"/>
                  <w:marBottom w:val="0"/>
                  <w:divBdr>
                    <w:top w:val="none" w:sz="0" w:space="0" w:color="auto"/>
                    <w:left w:val="none" w:sz="0" w:space="0" w:color="auto"/>
                    <w:bottom w:val="none" w:sz="0" w:space="0" w:color="auto"/>
                    <w:right w:val="none" w:sz="0" w:space="0" w:color="auto"/>
                  </w:divBdr>
                </w:div>
                <w:div w:id="311376250">
                  <w:marLeft w:val="0"/>
                  <w:marRight w:val="0"/>
                  <w:marTop w:val="0"/>
                  <w:marBottom w:val="0"/>
                  <w:divBdr>
                    <w:top w:val="none" w:sz="0" w:space="0" w:color="auto"/>
                    <w:left w:val="none" w:sz="0" w:space="0" w:color="auto"/>
                    <w:bottom w:val="none" w:sz="0" w:space="0" w:color="auto"/>
                    <w:right w:val="none" w:sz="0" w:space="0" w:color="auto"/>
                  </w:divBdr>
                </w:div>
                <w:div w:id="2027125117">
                  <w:marLeft w:val="0"/>
                  <w:marRight w:val="0"/>
                  <w:marTop w:val="0"/>
                  <w:marBottom w:val="0"/>
                  <w:divBdr>
                    <w:top w:val="none" w:sz="0" w:space="0" w:color="auto"/>
                    <w:left w:val="none" w:sz="0" w:space="0" w:color="auto"/>
                    <w:bottom w:val="none" w:sz="0" w:space="0" w:color="auto"/>
                    <w:right w:val="none" w:sz="0" w:space="0" w:color="auto"/>
                  </w:divBdr>
                </w:div>
                <w:div w:id="4260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6635">
      <w:bodyDiv w:val="1"/>
      <w:marLeft w:val="0"/>
      <w:marRight w:val="0"/>
      <w:marTop w:val="0"/>
      <w:marBottom w:val="0"/>
      <w:divBdr>
        <w:top w:val="none" w:sz="0" w:space="0" w:color="auto"/>
        <w:left w:val="none" w:sz="0" w:space="0" w:color="auto"/>
        <w:bottom w:val="none" w:sz="0" w:space="0" w:color="auto"/>
        <w:right w:val="none" w:sz="0" w:space="0" w:color="auto"/>
      </w:divBdr>
      <w:divsChild>
        <w:div w:id="1491755911">
          <w:marLeft w:val="0"/>
          <w:marRight w:val="0"/>
          <w:marTop w:val="0"/>
          <w:marBottom w:val="0"/>
          <w:divBdr>
            <w:top w:val="none" w:sz="0" w:space="0" w:color="auto"/>
            <w:left w:val="none" w:sz="0" w:space="0" w:color="auto"/>
            <w:bottom w:val="none" w:sz="0" w:space="0" w:color="auto"/>
            <w:right w:val="none" w:sz="0" w:space="0" w:color="auto"/>
          </w:divBdr>
          <w:divsChild>
            <w:div w:id="988438837">
              <w:marLeft w:val="0"/>
              <w:marRight w:val="0"/>
              <w:marTop w:val="0"/>
              <w:marBottom w:val="0"/>
              <w:divBdr>
                <w:top w:val="none" w:sz="0" w:space="0" w:color="auto"/>
                <w:left w:val="none" w:sz="0" w:space="0" w:color="auto"/>
                <w:bottom w:val="none" w:sz="0" w:space="0" w:color="auto"/>
                <w:right w:val="none" w:sz="0" w:space="0" w:color="auto"/>
              </w:divBdr>
              <w:divsChild>
                <w:div w:id="1888687570">
                  <w:marLeft w:val="0"/>
                  <w:marRight w:val="0"/>
                  <w:marTop w:val="0"/>
                  <w:marBottom w:val="0"/>
                  <w:divBdr>
                    <w:top w:val="none" w:sz="0" w:space="0" w:color="auto"/>
                    <w:left w:val="none" w:sz="0" w:space="0" w:color="auto"/>
                    <w:bottom w:val="none" w:sz="0" w:space="0" w:color="auto"/>
                    <w:right w:val="none" w:sz="0" w:space="0" w:color="auto"/>
                  </w:divBdr>
                </w:div>
                <w:div w:id="338123344">
                  <w:marLeft w:val="0"/>
                  <w:marRight w:val="0"/>
                  <w:marTop w:val="0"/>
                  <w:marBottom w:val="0"/>
                  <w:divBdr>
                    <w:top w:val="none" w:sz="0" w:space="0" w:color="auto"/>
                    <w:left w:val="none" w:sz="0" w:space="0" w:color="auto"/>
                    <w:bottom w:val="none" w:sz="0" w:space="0" w:color="auto"/>
                    <w:right w:val="none" w:sz="0" w:space="0" w:color="auto"/>
                  </w:divBdr>
                </w:div>
                <w:div w:id="1141341416">
                  <w:marLeft w:val="0"/>
                  <w:marRight w:val="0"/>
                  <w:marTop w:val="0"/>
                  <w:marBottom w:val="0"/>
                  <w:divBdr>
                    <w:top w:val="none" w:sz="0" w:space="0" w:color="auto"/>
                    <w:left w:val="none" w:sz="0" w:space="0" w:color="auto"/>
                    <w:bottom w:val="none" w:sz="0" w:space="0" w:color="auto"/>
                    <w:right w:val="none" w:sz="0" w:space="0" w:color="auto"/>
                  </w:divBdr>
                </w:div>
                <w:div w:id="1165978867">
                  <w:marLeft w:val="0"/>
                  <w:marRight w:val="0"/>
                  <w:marTop w:val="0"/>
                  <w:marBottom w:val="0"/>
                  <w:divBdr>
                    <w:top w:val="none" w:sz="0" w:space="0" w:color="auto"/>
                    <w:left w:val="none" w:sz="0" w:space="0" w:color="auto"/>
                    <w:bottom w:val="none" w:sz="0" w:space="0" w:color="auto"/>
                    <w:right w:val="none" w:sz="0" w:space="0" w:color="auto"/>
                  </w:divBdr>
                </w:div>
                <w:div w:id="7976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08984">
      <w:bodyDiv w:val="1"/>
      <w:marLeft w:val="0"/>
      <w:marRight w:val="0"/>
      <w:marTop w:val="0"/>
      <w:marBottom w:val="0"/>
      <w:divBdr>
        <w:top w:val="none" w:sz="0" w:space="0" w:color="auto"/>
        <w:left w:val="none" w:sz="0" w:space="0" w:color="auto"/>
        <w:bottom w:val="none" w:sz="0" w:space="0" w:color="auto"/>
        <w:right w:val="none" w:sz="0" w:space="0" w:color="auto"/>
      </w:divBdr>
      <w:divsChild>
        <w:div w:id="1669673973">
          <w:marLeft w:val="0"/>
          <w:marRight w:val="0"/>
          <w:marTop w:val="0"/>
          <w:marBottom w:val="0"/>
          <w:divBdr>
            <w:top w:val="none" w:sz="0" w:space="0" w:color="auto"/>
            <w:left w:val="none" w:sz="0" w:space="0" w:color="auto"/>
            <w:bottom w:val="none" w:sz="0" w:space="0" w:color="auto"/>
            <w:right w:val="none" w:sz="0" w:space="0" w:color="auto"/>
          </w:divBdr>
          <w:divsChild>
            <w:div w:id="1818104953">
              <w:marLeft w:val="0"/>
              <w:marRight w:val="0"/>
              <w:marTop w:val="0"/>
              <w:marBottom w:val="0"/>
              <w:divBdr>
                <w:top w:val="none" w:sz="0" w:space="0" w:color="auto"/>
                <w:left w:val="none" w:sz="0" w:space="0" w:color="auto"/>
                <w:bottom w:val="none" w:sz="0" w:space="0" w:color="auto"/>
                <w:right w:val="none" w:sz="0" w:space="0" w:color="auto"/>
              </w:divBdr>
              <w:divsChild>
                <w:div w:id="1583686192">
                  <w:marLeft w:val="0"/>
                  <w:marRight w:val="0"/>
                  <w:marTop w:val="0"/>
                  <w:marBottom w:val="0"/>
                  <w:divBdr>
                    <w:top w:val="none" w:sz="0" w:space="0" w:color="auto"/>
                    <w:left w:val="none" w:sz="0" w:space="0" w:color="auto"/>
                    <w:bottom w:val="none" w:sz="0" w:space="0" w:color="auto"/>
                    <w:right w:val="none" w:sz="0" w:space="0" w:color="auto"/>
                  </w:divBdr>
                </w:div>
                <w:div w:id="1822190515">
                  <w:marLeft w:val="0"/>
                  <w:marRight w:val="0"/>
                  <w:marTop w:val="0"/>
                  <w:marBottom w:val="0"/>
                  <w:divBdr>
                    <w:top w:val="none" w:sz="0" w:space="0" w:color="auto"/>
                    <w:left w:val="none" w:sz="0" w:space="0" w:color="auto"/>
                    <w:bottom w:val="none" w:sz="0" w:space="0" w:color="auto"/>
                    <w:right w:val="none" w:sz="0" w:space="0" w:color="auto"/>
                  </w:divBdr>
                </w:div>
                <w:div w:id="753429039">
                  <w:marLeft w:val="0"/>
                  <w:marRight w:val="0"/>
                  <w:marTop w:val="0"/>
                  <w:marBottom w:val="0"/>
                  <w:divBdr>
                    <w:top w:val="none" w:sz="0" w:space="0" w:color="auto"/>
                    <w:left w:val="none" w:sz="0" w:space="0" w:color="auto"/>
                    <w:bottom w:val="none" w:sz="0" w:space="0" w:color="auto"/>
                    <w:right w:val="none" w:sz="0" w:space="0" w:color="auto"/>
                  </w:divBdr>
                </w:div>
                <w:div w:id="1877892361">
                  <w:marLeft w:val="0"/>
                  <w:marRight w:val="0"/>
                  <w:marTop w:val="0"/>
                  <w:marBottom w:val="0"/>
                  <w:divBdr>
                    <w:top w:val="none" w:sz="0" w:space="0" w:color="auto"/>
                    <w:left w:val="none" w:sz="0" w:space="0" w:color="auto"/>
                    <w:bottom w:val="none" w:sz="0" w:space="0" w:color="auto"/>
                    <w:right w:val="none" w:sz="0" w:space="0" w:color="auto"/>
                  </w:divBdr>
                </w:div>
                <w:div w:id="4159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678">
      <w:bodyDiv w:val="1"/>
      <w:marLeft w:val="0"/>
      <w:marRight w:val="0"/>
      <w:marTop w:val="0"/>
      <w:marBottom w:val="0"/>
      <w:divBdr>
        <w:top w:val="none" w:sz="0" w:space="0" w:color="auto"/>
        <w:left w:val="none" w:sz="0" w:space="0" w:color="auto"/>
        <w:bottom w:val="none" w:sz="0" w:space="0" w:color="auto"/>
        <w:right w:val="none" w:sz="0" w:space="0" w:color="auto"/>
      </w:divBdr>
      <w:divsChild>
        <w:div w:id="516700367">
          <w:marLeft w:val="0"/>
          <w:marRight w:val="0"/>
          <w:marTop w:val="0"/>
          <w:marBottom w:val="0"/>
          <w:divBdr>
            <w:top w:val="none" w:sz="0" w:space="0" w:color="auto"/>
            <w:left w:val="none" w:sz="0" w:space="0" w:color="auto"/>
            <w:bottom w:val="none" w:sz="0" w:space="0" w:color="auto"/>
            <w:right w:val="none" w:sz="0" w:space="0" w:color="auto"/>
          </w:divBdr>
          <w:divsChild>
            <w:div w:id="869874696">
              <w:marLeft w:val="0"/>
              <w:marRight w:val="0"/>
              <w:marTop w:val="0"/>
              <w:marBottom w:val="0"/>
              <w:divBdr>
                <w:top w:val="none" w:sz="0" w:space="0" w:color="auto"/>
                <w:left w:val="none" w:sz="0" w:space="0" w:color="auto"/>
                <w:bottom w:val="none" w:sz="0" w:space="0" w:color="auto"/>
                <w:right w:val="none" w:sz="0" w:space="0" w:color="auto"/>
              </w:divBdr>
              <w:divsChild>
                <w:div w:id="991173668">
                  <w:marLeft w:val="0"/>
                  <w:marRight w:val="0"/>
                  <w:marTop w:val="0"/>
                  <w:marBottom w:val="0"/>
                  <w:divBdr>
                    <w:top w:val="none" w:sz="0" w:space="0" w:color="auto"/>
                    <w:left w:val="none" w:sz="0" w:space="0" w:color="auto"/>
                    <w:bottom w:val="none" w:sz="0" w:space="0" w:color="auto"/>
                    <w:right w:val="none" w:sz="0" w:space="0" w:color="auto"/>
                  </w:divBdr>
                </w:div>
                <w:div w:id="732003363">
                  <w:marLeft w:val="0"/>
                  <w:marRight w:val="0"/>
                  <w:marTop w:val="0"/>
                  <w:marBottom w:val="0"/>
                  <w:divBdr>
                    <w:top w:val="none" w:sz="0" w:space="0" w:color="auto"/>
                    <w:left w:val="none" w:sz="0" w:space="0" w:color="auto"/>
                    <w:bottom w:val="none" w:sz="0" w:space="0" w:color="auto"/>
                    <w:right w:val="none" w:sz="0" w:space="0" w:color="auto"/>
                  </w:divBdr>
                </w:div>
                <w:div w:id="798761688">
                  <w:marLeft w:val="0"/>
                  <w:marRight w:val="0"/>
                  <w:marTop w:val="0"/>
                  <w:marBottom w:val="0"/>
                  <w:divBdr>
                    <w:top w:val="none" w:sz="0" w:space="0" w:color="auto"/>
                    <w:left w:val="none" w:sz="0" w:space="0" w:color="auto"/>
                    <w:bottom w:val="none" w:sz="0" w:space="0" w:color="auto"/>
                    <w:right w:val="none" w:sz="0" w:space="0" w:color="auto"/>
                  </w:divBdr>
                </w:div>
                <w:div w:id="2122063733">
                  <w:marLeft w:val="0"/>
                  <w:marRight w:val="0"/>
                  <w:marTop w:val="0"/>
                  <w:marBottom w:val="0"/>
                  <w:divBdr>
                    <w:top w:val="none" w:sz="0" w:space="0" w:color="auto"/>
                    <w:left w:val="none" w:sz="0" w:space="0" w:color="auto"/>
                    <w:bottom w:val="none" w:sz="0" w:space="0" w:color="auto"/>
                    <w:right w:val="none" w:sz="0" w:space="0" w:color="auto"/>
                  </w:divBdr>
                </w:div>
                <w:div w:id="3926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68682">
      <w:bodyDiv w:val="1"/>
      <w:marLeft w:val="0"/>
      <w:marRight w:val="0"/>
      <w:marTop w:val="0"/>
      <w:marBottom w:val="0"/>
      <w:divBdr>
        <w:top w:val="none" w:sz="0" w:space="0" w:color="auto"/>
        <w:left w:val="none" w:sz="0" w:space="0" w:color="auto"/>
        <w:bottom w:val="none" w:sz="0" w:space="0" w:color="auto"/>
        <w:right w:val="none" w:sz="0" w:space="0" w:color="auto"/>
      </w:divBdr>
    </w:div>
    <w:div w:id="1889678952">
      <w:bodyDiv w:val="1"/>
      <w:marLeft w:val="0"/>
      <w:marRight w:val="0"/>
      <w:marTop w:val="0"/>
      <w:marBottom w:val="0"/>
      <w:divBdr>
        <w:top w:val="none" w:sz="0" w:space="0" w:color="auto"/>
        <w:left w:val="none" w:sz="0" w:space="0" w:color="auto"/>
        <w:bottom w:val="none" w:sz="0" w:space="0" w:color="auto"/>
        <w:right w:val="none" w:sz="0" w:space="0" w:color="auto"/>
      </w:divBdr>
      <w:divsChild>
        <w:div w:id="1435125511">
          <w:marLeft w:val="0"/>
          <w:marRight w:val="0"/>
          <w:marTop w:val="0"/>
          <w:marBottom w:val="0"/>
          <w:divBdr>
            <w:top w:val="none" w:sz="0" w:space="0" w:color="auto"/>
            <w:left w:val="none" w:sz="0" w:space="0" w:color="auto"/>
            <w:bottom w:val="none" w:sz="0" w:space="0" w:color="auto"/>
            <w:right w:val="none" w:sz="0" w:space="0" w:color="auto"/>
          </w:divBdr>
          <w:divsChild>
            <w:div w:id="1672902249">
              <w:marLeft w:val="0"/>
              <w:marRight w:val="0"/>
              <w:marTop w:val="0"/>
              <w:marBottom w:val="0"/>
              <w:divBdr>
                <w:top w:val="none" w:sz="0" w:space="0" w:color="auto"/>
                <w:left w:val="none" w:sz="0" w:space="0" w:color="auto"/>
                <w:bottom w:val="none" w:sz="0" w:space="0" w:color="auto"/>
                <w:right w:val="none" w:sz="0" w:space="0" w:color="auto"/>
              </w:divBdr>
              <w:divsChild>
                <w:div w:id="1246571004">
                  <w:marLeft w:val="0"/>
                  <w:marRight w:val="0"/>
                  <w:marTop w:val="0"/>
                  <w:marBottom w:val="0"/>
                  <w:divBdr>
                    <w:top w:val="none" w:sz="0" w:space="0" w:color="auto"/>
                    <w:left w:val="none" w:sz="0" w:space="0" w:color="auto"/>
                    <w:bottom w:val="none" w:sz="0" w:space="0" w:color="auto"/>
                    <w:right w:val="none" w:sz="0" w:space="0" w:color="auto"/>
                  </w:divBdr>
                </w:div>
                <w:div w:id="1364867088">
                  <w:marLeft w:val="0"/>
                  <w:marRight w:val="0"/>
                  <w:marTop w:val="0"/>
                  <w:marBottom w:val="0"/>
                  <w:divBdr>
                    <w:top w:val="none" w:sz="0" w:space="0" w:color="auto"/>
                    <w:left w:val="none" w:sz="0" w:space="0" w:color="auto"/>
                    <w:bottom w:val="none" w:sz="0" w:space="0" w:color="auto"/>
                    <w:right w:val="none" w:sz="0" w:space="0" w:color="auto"/>
                  </w:divBdr>
                </w:div>
                <w:div w:id="1156653476">
                  <w:marLeft w:val="0"/>
                  <w:marRight w:val="0"/>
                  <w:marTop w:val="0"/>
                  <w:marBottom w:val="0"/>
                  <w:divBdr>
                    <w:top w:val="none" w:sz="0" w:space="0" w:color="auto"/>
                    <w:left w:val="none" w:sz="0" w:space="0" w:color="auto"/>
                    <w:bottom w:val="none" w:sz="0" w:space="0" w:color="auto"/>
                    <w:right w:val="none" w:sz="0" w:space="0" w:color="auto"/>
                  </w:divBdr>
                </w:div>
                <w:div w:id="72316692">
                  <w:marLeft w:val="0"/>
                  <w:marRight w:val="0"/>
                  <w:marTop w:val="0"/>
                  <w:marBottom w:val="0"/>
                  <w:divBdr>
                    <w:top w:val="none" w:sz="0" w:space="0" w:color="auto"/>
                    <w:left w:val="none" w:sz="0" w:space="0" w:color="auto"/>
                    <w:bottom w:val="none" w:sz="0" w:space="0" w:color="auto"/>
                    <w:right w:val="none" w:sz="0" w:space="0" w:color="auto"/>
                  </w:divBdr>
                </w:div>
                <w:div w:id="9585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8914">
      <w:bodyDiv w:val="1"/>
      <w:marLeft w:val="0"/>
      <w:marRight w:val="0"/>
      <w:marTop w:val="0"/>
      <w:marBottom w:val="0"/>
      <w:divBdr>
        <w:top w:val="none" w:sz="0" w:space="0" w:color="auto"/>
        <w:left w:val="none" w:sz="0" w:space="0" w:color="auto"/>
        <w:bottom w:val="none" w:sz="0" w:space="0" w:color="auto"/>
        <w:right w:val="none" w:sz="0" w:space="0" w:color="auto"/>
      </w:divBdr>
      <w:divsChild>
        <w:div w:id="1531066074">
          <w:marLeft w:val="0"/>
          <w:marRight w:val="0"/>
          <w:marTop w:val="0"/>
          <w:marBottom w:val="0"/>
          <w:divBdr>
            <w:top w:val="none" w:sz="0" w:space="0" w:color="auto"/>
            <w:left w:val="none" w:sz="0" w:space="0" w:color="auto"/>
            <w:bottom w:val="none" w:sz="0" w:space="0" w:color="auto"/>
            <w:right w:val="none" w:sz="0" w:space="0" w:color="auto"/>
          </w:divBdr>
          <w:divsChild>
            <w:div w:id="323051449">
              <w:marLeft w:val="0"/>
              <w:marRight w:val="0"/>
              <w:marTop w:val="0"/>
              <w:marBottom w:val="0"/>
              <w:divBdr>
                <w:top w:val="none" w:sz="0" w:space="0" w:color="auto"/>
                <w:left w:val="none" w:sz="0" w:space="0" w:color="auto"/>
                <w:bottom w:val="none" w:sz="0" w:space="0" w:color="auto"/>
                <w:right w:val="none" w:sz="0" w:space="0" w:color="auto"/>
              </w:divBdr>
              <w:divsChild>
                <w:div w:id="472216496">
                  <w:marLeft w:val="0"/>
                  <w:marRight w:val="0"/>
                  <w:marTop w:val="0"/>
                  <w:marBottom w:val="0"/>
                  <w:divBdr>
                    <w:top w:val="none" w:sz="0" w:space="0" w:color="auto"/>
                    <w:left w:val="none" w:sz="0" w:space="0" w:color="auto"/>
                    <w:bottom w:val="none" w:sz="0" w:space="0" w:color="auto"/>
                    <w:right w:val="none" w:sz="0" w:space="0" w:color="auto"/>
                  </w:divBdr>
                </w:div>
                <w:div w:id="722215970">
                  <w:marLeft w:val="0"/>
                  <w:marRight w:val="0"/>
                  <w:marTop w:val="0"/>
                  <w:marBottom w:val="0"/>
                  <w:divBdr>
                    <w:top w:val="none" w:sz="0" w:space="0" w:color="auto"/>
                    <w:left w:val="none" w:sz="0" w:space="0" w:color="auto"/>
                    <w:bottom w:val="none" w:sz="0" w:space="0" w:color="auto"/>
                    <w:right w:val="none" w:sz="0" w:space="0" w:color="auto"/>
                  </w:divBdr>
                </w:div>
                <w:div w:id="273172487">
                  <w:marLeft w:val="0"/>
                  <w:marRight w:val="0"/>
                  <w:marTop w:val="0"/>
                  <w:marBottom w:val="0"/>
                  <w:divBdr>
                    <w:top w:val="none" w:sz="0" w:space="0" w:color="auto"/>
                    <w:left w:val="none" w:sz="0" w:space="0" w:color="auto"/>
                    <w:bottom w:val="none" w:sz="0" w:space="0" w:color="auto"/>
                    <w:right w:val="none" w:sz="0" w:space="0" w:color="auto"/>
                  </w:divBdr>
                </w:div>
                <w:div w:id="186409499">
                  <w:marLeft w:val="0"/>
                  <w:marRight w:val="0"/>
                  <w:marTop w:val="0"/>
                  <w:marBottom w:val="0"/>
                  <w:divBdr>
                    <w:top w:val="none" w:sz="0" w:space="0" w:color="auto"/>
                    <w:left w:val="none" w:sz="0" w:space="0" w:color="auto"/>
                    <w:bottom w:val="none" w:sz="0" w:space="0" w:color="auto"/>
                    <w:right w:val="none" w:sz="0" w:space="0" w:color="auto"/>
                  </w:divBdr>
                </w:div>
                <w:div w:id="3973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9590">
      <w:bodyDiv w:val="1"/>
      <w:marLeft w:val="0"/>
      <w:marRight w:val="0"/>
      <w:marTop w:val="0"/>
      <w:marBottom w:val="0"/>
      <w:divBdr>
        <w:top w:val="none" w:sz="0" w:space="0" w:color="auto"/>
        <w:left w:val="none" w:sz="0" w:space="0" w:color="auto"/>
        <w:bottom w:val="none" w:sz="0" w:space="0" w:color="auto"/>
        <w:right w:val="none" w:sz="0" w:space="0" w:color="auto"/>
      </w:divBdr>
      <w:divsChild>
        <w:div w:id="2072775777">
          <w:marLeft w:val="0"/>
          <w:marRight w:val="0"/>
          <w:marTop w:val="0"/>
          <w:marBottom w:val="0"/>
          <w:divBdr>
            <w:top w:val="none" w:sz="0" w:space="0" w:color="auto"/>
            <w:left w:val="none" w:sz="0" w:space="0" w:color="auto"/>
            <w:bottom w:val="none" w:sz="0" w:space="0" w:color="auto"/>
            <w:right w:val="none" w:sz="0" w:space="0" w:color="auto"/>
          </w:divBdr>
          <w:divsChild>
            <w:div w:id="842667039">
              <w:marLeft w:val="0"/>
              <w:marRight w:val="0"/>
              <w:marTop w:val="0"/>
              <w:marBottom w:val="0"/>
              <w:divBdr>
                <w:top w:val="none" w:sz="0" w:space="0" w:color="auto"/>
                <w:left w:val="none" w:sz="0" w:space="0" w:color="auto"/>
                <w:bottom w:val="none" w:sz="0" w:space="0" w:color="auto"/>
                <w:right w:val="none" w:sz="0" w:space="0" w:color="auto"/>
              </w:divBdr>
              <w:divsChild>
                <w:div w:id="1689453222">
                  <w:marLeft w:val="0"/>
                  <w:marRight w:val="0"/>
                  <w:marTop w:val="0"/>
                  <w:marBottom w:val="0"/>
                  <w:divBdr>
                    <w:top w:val="none" w:sz="0" w:space="0" w:color="auto"/>
                    <w:left w:val="none" w:sz="0" w:space="0" w:color="auto"/>
                    <w:bottom w:val="none" w:sz="0" w:space="0" w:color="auto"/>
                    <w:right w:val="none" w:sz="0" w:space="0" w:color="auto"/>
                  </w:divBdr>
                </w:div>
                <w:div w:id="141898320">
                  <w:marLeft w:val="0"/>
                  <w:marRight w:val="0"/>
                  <w:marTop w:val="0"/>
                  <w:marBottom w:val="0"/>
                  <w:divBdr>
                    <w:top w:val="none" w:sz="0" w:space="0" w:color="auto"/>
                    <w:left w:val="none" w:sz="0" w:space="0" w:color="auto"/>
                    <w:bottom w:val="none" w:sz="0" w:space="0" w:color="auto"/>
                    <w:right w:val="none" w:sz="0" w:space="0" w:color="auto"/>
                  </w:divBdr>
                </w:div>
                <w:div w:id="84961965">
                  <w:marLeft w:val="0"/>
                  <w:marRight w:val="0"/>
                  <w:marTop w:val="0"/>
                  <w:marBottom w:val="0"/>
                  <w:divBdr>
                    <w:top w:val="none" w:sz="0" w:space="0" w:color="auto"/>
                    <w:left w:val="none" w:sz="0" w:space="0" w:color="auto"/>
                    <w:bottom w:val="none" w:sz="0" w:space="0" w:color="auto"/>
                    <w:right w:val="none" w:sz="0" w:space="0" w:color="auto"/>
                  </w:divBdr>
                </w:div>
                <w:div w:id="1600719229">
                  <w:marLeft w:val="0"/>
                  <w:marRight w:val="0"/>
                  <w:marTop w:val="0"/>
                  <w:marBottom w:val="0"/>
                  <w:divBdr>
                    <w:top w:val="none" w:sz="0" w:space="0" w:color="auto"/>
                    <w:left w:val="none" w:sz="0" w:space="0" w:color="auto"/>
                    <w:bottom w:val="none" w:sz="0" w:space="0" w:color="auto"/>
                    <w:right w:val="none" w:sz="0" w:space="0" w:color="auto"/>
                  </w:divBdr>
                </w:div>
                <w:div w:id="19432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475">
      <w:bodyDiv w:val="1"/>
      <w:marLeft w:val="0"/>
      <w:marRight w:val="0"/>
      <w:marTop w:val="0"/>
      <w:marBottom w:val="0"/>
      <w:divBdr>
        <w:top w:val="none" w:sz="0" w:space="0" w:color="auto"/>
        <w:left w:val="none" w:sz="0" w:space="0" w:color="auto"/>
        <w:bottom w:val="none" w:sz="0" w:space="0" w:color="auto"/>
        <w:right w:val="none" w:sz="0" w:space="0" w:color="auto"/>
      </w:divBdr>
      <w:divsChild>
        <w:div w:id="1445807889">
          <w:marLeft w:val="0"/>
          <w:marRight w:val="0"/>
          <w:marTop w:val="0"/>
          <w:marBottom w:val="0"/>
          <w:divBdr>
            <w:top w:val="none" w:sz="0" w:space="0" w:color="auto"/>
            <w:left w:val="none" w:sz="0" w:space="0" w:color="auto"/>
            <w:bottom w:val="none" w:sz="0" w:space="0" w:color="auto"/>
            <w:right w:val="none" w:sz="0" w:space="0" w:color="auto"/>
          </w:divBdr>
          <w:divsChild>
            <w:div w:id="1309552422">
              <w:marLeft w:val="0"/>
              <w:marRight w:val="0"/>
              <w:marTop w:val="0"/>
              <w:marBottom w:val="0"/>
              <w:divBdr>
                <w:top w:val="none" w:sz="0" w:space="0" w:color="auto"/>
                <w:left w:val="none" w:sz="0" w:space="0" w:color="auto"/>
                <w:bottom w:val="none" w:sz="0" w:space="0" w:color="auto"/>
                <w:right w:val="none" w:sz="0" w:space="0" w:color="auto"/>
              </w:divBdr>
              <w:divsChild>
                <w:div w:id="1054161478">
                  <w:marLeft w:val="0"/>
                  <w:marRight w:val="0"/>
                  <w:marTop w:val="0"/>
                  <w:marBottom w:val="0"/>
                  <w:divBdr>
                    <w:top w:val="none" w:sz="0" w:space="0" w:color="auto"/>
                    <w:left w:val="none" w:sz="0" w:space="0" w:color="auto"/>
                    <w:bottom w:val="none" w:sz="0" w:space="0" w:color="auto"/>
                    <w:right w:val="none" w:sz="0" w:space="0" w:color="auto"/>
                  </w:divBdr>
                </w:div>
                <w:div w:id="2118677870">
                  <w:marLeft w:val="0"/>
                  <w:marRight w:val="0"/>
                  <w:marTop w:val="0"/>
                  <w:marBottom w:val="0"/>
                  <w:divBdr>
                    <w:top w:val="none" w:sz="0" w:space="0" w:color="auto"/>
                    <w:left w:val="none" w:sz="0" w:space="0" w:color="auto"/>
                    <w:bottom w:val="none" w:sz="0" w:space="0" w:color="auto"/>
                    <w:right w:val="none" w:sz="0" w:space="0" w:color="auto"/>
                  </w:divBdr>
                </w:div>
                <w:div w:id="1148131920">
                  <w:marLeft w:val="0"/>
                  <w:marRight w:val="0"/>
                  <w:marTop w:val="0"/>
                  <w:marBottom w:val="0"/>
                  <w:divBdr>
                    <w:top w:val="none" w:sz="0" w:space="0" w:color="auto"/>
                    <w:left w:val="none" w:sz="0" w:space="0" w:color="auto"/>
                    <w:bottom w:val="none" w:sz="0" w:space="0" w:color="auto"/>
                    <w:right w:val="none" w:sz="0" w:space="0" w:color="auto"/>
                  </w:divBdr>
                </w:div>
                <w:div w:id="991101380">
                  <w:marLeft w:val="0"/>
                  <w:marRight w:val="0"/>
                  <w:marTop w:val="0"/>
                  <w:marBottom w:val="0"/>
                  <w:divBdr>
                    <w:top w:val="none" w:sz="0" w:space="0" w:color="auto"/>
                    <w:left w:val="none" w:sz="0" w:space="0" w:color="auto"/>
                    <w:bottom w:val="none" w:sz="0" w:space="0" w:color="auto"/>
                    <w:right w:val="none" w:sz="0" w:space="0" w:color="auto"/>
                  </w:divBdr>
                </w:div>
                <w:div w:id="19013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01962">
      <w:bodyDiv w:val="1"/>
      <w:marLeft w:val="0"/>
      <w:marRight w:val="0"/>
      <w:marTop w:val="0"/>
      <w:marBottom w:val="0"/>
      <w:divBdr>
        <w:top w:val="none" w:sz="0" w:space="0" w:color="auto"/>
        <w:left w:val="none" w:sz="0" w:space="0" w:color="auto"/>
        <w:bottom w:val="none" w:sz="0" w:space="0" w:color="auto"/>
        <w:right w:val="none" w:sz="0" w:space="0" w:color="auto"/>
      </w:divBdr>
      <w:divsChild>
        <w:div w:id="1935553169">
          <w:marLeft w:val="0"/>
          <w:marRight w:val="0"/>
          <w:marTop w:val="0"/>
          <w:marBottom w:val="0"/>
          <w:divBdr>
            <w:top w:val="none" w:sz="0" w:space="0" w:color="auto"/>
            <w:left w:val="none" w:sz="0" w:space="0" w:color="auto"/>
            <w:bottom w:val="none" w:sz="0" w:space="0" w:color="auto"/>
            <w:right w:val="none" w:sz="0" w:space="0" w:color="auto"/>
          </w:divBdr>
          <w:divsChild>
            <w:div w:id="467667915">
              <w:marLeft w:val="0"/>
              <w:marRight w:val="0"/>
              <w:marTop w:val="0"/>
              <w:marBottom w:val="0"/>
              <w:divBdr>
                <w:top w:val="none" w:sz="0" w:space="0" w:color="auto"/>
                <w:left w:val="none" w:sz="0" w:space="0" w:color="auto"/>
                <w:bottom w:val="none" w:sz="0" w:space="0" w:color="auto"/>
                <w:right w:val="none" w:sz="0" w:space="0" w:color="auto"/>
              </w:divBdr>
              <w:divsChild>
                <w:div w:id="1357924738">
                  <w:marLeft w:val="0"/>
                  <w:marRight w:val="0"/>
                  <w:marTop w:val="0"/>
                  <w:marBottom w:val="0"/>
                  <w:divBdr>
                    <w:top w:val="none" w:sz="0" w:space="0" w:color="auto"/>
                    <w:left w:val="none" w:sz="0" w:space="0" w:color="auto"/>
                    <w:bottom w:val="none" w:sz="0" w:space="0" w:color="auto"/>
                    <w:right w:val="none" w:sz="0" w:space="0" w:color="auto"/>
                  </w:divBdr>
                </w:div>
                <w:div w:id="1925914231">
                  <w:marLeft w:val="0"/>
                  <w:marRight w:val="0"/>
                  <w:marTop w:val="0"/>
                  <w:marBottom w:val="0"/>
                  <w:divBdr>
                    <w:top w:val="none" w:sz="0" w:space="0" w:color="auto"/>
                    <w:left w:val="none" w:sz="0" w:space="0" w:color="auto"/>
                    <w:bottom w:val="none" w:sz="0" w:space="0" w:color="auto"/>
                    <w:right w:val="none" w:sz="0" w:space="0" w:color="auto"/>
                  </w:divBdr>
                </w:div>
                <w:div w:id="1275937131">
                  <w:marLeft w:val="0"/>
                  <w:marRight w:val="0"/>
                  <w:marTop w:val="0"/>
                  <w:marBottom w:val="0"/>
                  <w:divBdr>
                    <w:top w:val="none" w:sz="0" w:space="0" w:color="auto"/>
                    <w:left w:val="none" w:sz="0" w:space="0" w:color="auto"/>
                    <w:bottom w:val="none" w:sz="0" w:space="0" w:color="auto"/>
                    <w:right w:val="none" w:sz="0" w:space="0" w:color="auto"/>
                  </w:divBdr>
                </w:div>
                <w:div w:id="551575088">
                  <w:marLeft w:val="0"/>
                  <w:marRight w:val="0"/>
                  <w:marTop w:val="0"/>
                  <w:marBottom w:val="0"/>
                  <w:divBdr>
                    <w:top w:val="none" w:sz="0" w:space="0" w:color="auto"/>
                    <w:left w:val="none" w:sz="0" w:space="0" w:color="auto"/>
                    <w:bottom w:val="none" w:sz="0" w:space="0" w:color="auto"/>
                    <w:right w:val="none" w:sz="0" w:space="0" w:color="auto"/>
                  </w:divBdr>
                </w:div>
                <w:div w:id="5073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47557">
      <w:bodyDiv w:val="1"/>
      <w:marLeft w:val="0"/>
      <w:marRight w:val="0"/>
      <w:marTop w:val="0"/>
      <w:marBottom w:val="0"/>
      <w:divBdr>
        <w:top w:val="none" w:sz="0" w:space="0" w:color="auto"/>
        <w:left w:val="none" w:sz="0" w:space="0" w:color="auto"/>
        <w:bottom w:val="none" w:sz="0" w:space="0" w:color="auto"/>
        <w:right w:val="none" w:sz="0" w:space="0" w:color="auto"/>
      </w:divBdr>
      <w:divsChild>
        <w:div w:id="413011632">
          <w:marLeft w:val="0"/>
          <w:marRight w:val="0"/>
          <w:marTop w:val="0"/>
          <w:marBottom w:val="0"/>
          <w:divBdr>
            <w:top w:val="none" w:sz="0" w:space="0" w:color="auto"/>
            <w:left w:val="none" w:sz="0" w:space="0" w:color="auto"/>
            <w:bottom w:val="none" w:sz="0" w:space="0" w:color="auto"/>
            <w:right w:val="none" w:sz="0" w:space="0" w:color="auto"/>
          </w:divBdr>
          <w:divsChild>
            <w:div w:id="1839999723">
              <w:marLeft w:val="0"/>
              <w:marRight w:val="0"/>
              <w:marTop w:val="0"/>
              <w:marBottom w:val="0"/>
              <w:divBdr>
                <w:top w:val="none" w:sz="0" w:space="0" w:color="auto"/>
                <w:left w:val="none" w:sz="0" w:space="0" w:color="auto"/>
                <w:bottom w:val="none" w:sz="0" w:space="0" w:color="auto"/>
                <w:right w:val="none" w:sz="0" w:space="0" w:color="auto"/>
              </w:divBdr>
              <w:divsChild>
                <w:div w:id="751006073">
                  <w:marLeft w:val="0"/>
                  <w:marRight w:val="0"/>
                  <w:marTop w:val="0"/>
                  <w:marBottom w:val="0"/>
                  <w:divBdr>
                    <w:top w:val="none" w:sz="0" w:space="0" w:color="auto"/>
                    <w:left w:val="none" w:sz="0" w:space="0" w:color="auto"/>
                    <w:bottom w:val="none" w:sz="0" w:space="0" w:color="auto"/>
                    <w:right w:val="none" w:sz="0" w:space="0" w:color="auto"/>
                  </w:divBdr>
                </w:div>
                <w:div w:id="450248796">
                  <w:marLeft w:val="0"/>
                  <w:marRight w:val="0"/>
                  <w:marTop w:val="0"/>
                  <w:marBottom w:val="0"/>
                  <w:divBdr>
                    <w:top w:val="none" w:sz="0" w:space="0" w:color="auto"/>
                    <w:left w:val="none" w:sz="0" w:space="0" w:color="auto"/>
                    <w:bottom w:val="none" w:sz="0" w:space="0" w:color="auto"/>
                    <w:right w:val="none" w:sz="0" w:space="0" w:color="auto"/>
                  </w:divBdr>
                </w:div>
                <w:div w:id="270402920">
                  <w:marLeft w:val="0"/>
                  <w:marRight w:val="0"/>
                  <w:marTop w:val="0"/>
                  <w:marBottom w:val="0"/>
                  <w:divBdr>
                    <w:top w:val="none" w:sz="0" w:space="0" w:color="auto"/>
                    <w:left w:val="none" w:sz="0" w:space="0" w:color="auto"/>
                    <w:bottom w:val="none" w:sz="0" w:space="0" w:color="auto"/>
                    <w:right w:val="none" w:sz="0" w:space="0" w:color="auto"/>
                  </w:divBdr>
                </w:div>
                <w:div w:id="942689877">
                  <w:marLeft w:val="0"/>
                  <w:marRight w:val="0"/>
                  <w:marTop w:val="0"/>
                  <w:marBottom w:val="0"/>
                  <w:divBdr>
                    <w:top w:val="none" w:sz="0" w:space="0" w:color="auto"/>
                    <w:left w:val="none" w:sz="0" w:space="0" w:color="auto"/>
                    <w:bottom w:val="none" w:sz="0" w:space="0" w:color="auto"/>
                    <w:right w:val="none" w:sz="0" w:space="0" w:color="auto"/>
                  </w:divBdr>
                </w:div>
                <w:div w:id="2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22</Pages>
  <Words>9744</Words>
  <Characters>55541</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37</cp:revision>
  <dcterms:created xsi:type="dcterms:W3CDTF">2014-09-02T10:46:00Z</dcterms:created>
  <dcterms:modified xsi:type="dcterms:W3CDTF">2014-09-10T06:19:00Z</dcterms:modified>
</cp:coreProperties>
</file>